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9A" w:rsidRPr="004A2E9A" w:rsidRDefault="004A2E9A" w:rsidP="004A2E9A">
      <w:pPr>
        <w:shd w:val="clear" w:color="auto" w:fill="FFFFFF"/>
        <w:spacing w:before="300" w:after="72" w:line="240" w:lineRule="atLeast"/>
        <w:outlineLvl w:val="2"/>
        <w:rPr>
          <w:rFonts w:ascii="Verdana" w:eastAsia="Times New Roman" w:hAnsi="Verdana" w:cs="Times New Roman"/>
          <w:color w:val="6277A6"/>
          <w:sz w:val="20"/>
          <w:szCs w:val="20"/>
          <w:lang w:eastAsia="en-NZ"/>
        </w:rPr>
      </w:pPr>
      <w:r w:rsidRPr="004A2E9A">
        <w:rPr>
          <w:rFonts w:ascii="Verdana" w:eastAsia="Times New Roman" w:hAnsi="Verdana" w:cs="Times New Roman"/>
          <w:color w:val="6277A6"/>
          <w:sz w:val="20"/>
          <w:szCs w:val="20"/>
          <w:lang w:eastAsia="en-NZ"/>
        </w:rPr>
        <w:t>Agricultural Waste</w:t>
      </w:r>
    </w:p>
    <w:p w:rsidR="004A2E9A" w:rsidRPr="004A2E9A" w:rsidRDefault="004A2E9A" w:rsidP="004A2E9A">
      <w:pPr>
        <w:shd w:val="clear" w:color="auto" w:fill="FFFFFF"/>
        <w:spacing w:before="100" w:beforeAutospacing="1" w:after="100" w:afterAutospacing="1" w:line="255" w:lineRule="atLeast"/>
        <w:rPr>
          <w:rFonts w:ascii="Verdana" w:eastAsia="Times New Roman" w:hAnsi="Verdana" w:cs="Times New Roman"/>
          <w:color w:val="000000"/>
          <w:sz w:val="17"/>
          <w:szCs w:val="17"/>
          <w:lang w:eastAsia="en-NZ"/>
        </w:rPr>
      </w:pPr>
      <w:r w:rsidRPr="004A2E9A">
        <w:rPr>
          <w:rFonts w:ascii="Verdana" w:eastAsia="Times New Roman" w:hAnsi="Verdana" w:cs="Times New Roman"/>
          <w:color w:val="000000"/>
          <w:sz w:val="17"/>
          <w:szCs w:val="17"/>
          <w:lang w:eastAsia="en-NZ"/>
        </w:rPr>
        <w:t xml:space="preserve">Agricultural waste is in waterways is mainly attributed to excess water and nutrients (fertilizers and effluent) from farm land entering water ways and leading to environmental </w:t>
      </w:r>
      <w:proofErr w:type="spellStart"/>
      <w:r w:rsidRPr="004A2E9A">
        <w:rPr>
          <w:rFonts w:ascii="Verdana" w:eastAsia="Times New Roman" w:hAnsi="Verdana" w:cs="Times New Roman"/>
          <w:color w:val="000000"/>
          <w:sz w:val="17"/>
          <w:szCs w:val="17"/>
          <w:lang w:eastAsia="en-NZ"/>
        </w:rPr>
        <w:t>degradation.It</w:t>
      </w:r>
      <w:proofErr w:type="spellEnd"/>
      <w:r w:rsidRPr="004A2E9A">
        <w:rPr>
          <w:rFonts w:ascii="Verdana" w:eastAsia="Times New Roman" w:hAnsi="Verdana" w:cs="Times New Roman"/>
          <w:color w:val="000000"/>
          <w:sz w:val="17"/>
          <w:szCs w:val="17"/>
          <w:lang w:eastAsia="en-NZ"/>
        </w:rPr>
        <w:t xml:space="preserve"> is difficult to detect waste miss-management as it is often non-point source contamination. Faecal contaminants are an issue for every farmer, the distribution of waste from the dairy shed and from the cows in the paddock is a constant pressure unlike fertilizers where application can be restricted.</w:t>
      </w:r>
    </w:p>
    <w:p w:rsidR="004A2E9A" w:rsidRPr="004A2E9A" w:rsidRDefault="004A2E9A" w:rsidP="004A2E9A">
      <w:pPr>
        <w:shd w:val="clear" w:color="auto" w:fill="F9F9F9"/>
        <w:spacing w:after="0" w:line="286" w:lineRule="atLeast"/>
        <w:jc w:val="center"/>
        <w:rPr>
          <w:rFonts w:ascii="Arial" w:eastAsia="Times New Roman" w:hAnsi="Arial" w:cs="Arial"/>
          <w:color w:val="000000"/>
          <w:sz w:val="18"/>
          <w:szCs w:val="18"/>
          <w:lang w:eastAsia="en-NZ"/>
        </w:rPr>
      </w:pPr>
      <w:r>
        <w:rPr>
          <w:rFonts w:ascii="Arial" w:eastAsia="Times New Roman" w:hAnsi="Arial" w:cs="Arial"/>
          <w:noProof/>
          <w:color w:val="002BB8"/>
          <w:sz w:val="18"/>
          <w:szCs w:val="18"/>
          <w:lang w:eastAsia="en-NZ"/>
        </w:rPr>
        <w:drawing>
          <wp:inline distT="0" distB="0" distL="0" distR="0">
            <wp:extent cx="3672840" cy="2461260"/>
            <wp:effectExtent l="0" t="0" r="3810" b="0"/>
            <wp:docPr id="2" name="Picture 2" descr="Cows trampling plants and riparian zones, and adding faecal matter to waterways, Source: i.thelocalpeople.co.uk">
              <a:hlinkClick xmlns:a="http://schemas.openxmlformats.org/drawingml/2006/main" r:id="rId5" tooltip="&quot;Cows trampling plants and riparian zones, and adding faecal matter to waterways, Source: i.thelocalpeopl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ws trampling plants and riparian zones, and adding faecal matter to waterways, Source: i.thelocalpeople.co.uk">
                      <a:hlinkClick r:id="rId5" tooltip="&quot;Cows trampling plants and riparian zones, and adding faecal matter to waterways, Source: i.thelocalpeople.co.u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840" cy="2461260"/>
                    </a:xfrm>
                    <a:prstGeom prst="rect">
                      <a:avLst/>
                    </a:prstGeom>
                    <a:noFill/>
                    <a:ln>
                      <a:noFill/>
                    </a:ln>
                  </pic:spPr>
                </pic:pic>
              </a:graphicData>
            </a:graphic>
          </wp:inline>
        </w:drawing>
      </w:r>
    </w:p>
    <w:p w:rsidR="004A2E9A" w:rsidRPr="004A2E9A" w:rsidRDefault="004A2E9A" w:rsidP="004A2E9A">
      <w:pPr>
        <w:shd w:val="clear" w:color="auto" w:fill="F9F9F9"/>
        <w:spacing w:after="120" w:line="336" w:lineRule="atLeast"/>
        <w:rPr>
          <w:rFonts w:ascii="Arial" w:eastAsia="Times New Roman" w:hAnsi="Arial" w:cs="Arial"/>
          <w:color w:val="000000"/>
          <w:sz w:val="17"/>
          <w:szCs w:val="17"/>
          <w:lang w:eastAsia="en-NZ"/>
        </w:rPr>
      </w:pPr>
      <w:r w:rsidRPr="004A2E9A">
        <w:rPr>
          <w:rFonts w:ascii="Arial" w:eastAsia="Times New Roman" w:hAnsi="Arial" w:cs="Arial"/>
          <w:color w:val="000000"/>
          <w:sz w:val="17"/>
          <w:szCs w:val="17"/>
          <w:lang w:eastAsia="en-NZ"/>
        </w:rPr>
        <w:t>Cows trampling plants and riparian zones, and adding faecal matter to waterways, Source: i.thelocalpeople.co.uk</w:t>
      </w:r>
    </w:p>
    <w:p w:rsidR="004A2E9A" w:rsidRPr="004A2E9A" w:rsidRDefault="004A2E9A" w:rsidP="004A2E9A">
      <w:pPr>
        <w:shd w:val="clear" w:color="auto" w:fill="FFFFFF"/>
        <w:spacing w:before="100" w:beforeAutospacing="1" w:after="72" w:line="255" w:lineRule="atLeast"/>
        <w:outlineLvl w:val="3"/>
        <w:rPr>
          <w:rFonts w:ascii="Verdana" w:eastAsia="Times New Roman" w:hAnsi="Verdana" w:cs="Times New Roman"/>
          <w:b/>
          <w:bCs/>
          <w:i/>
          <w:iCs/>
          <w:color w:val="333333"/>
          <w:sz w:val="18"/>
          <w:szCs w:val="18"/>
          <w:lang w:eastAsia="en-NZ"/>
        </w:rPr>
      </w:pPr>
      <w:bookmarkStart w:id="0" w:name="Why_is_this_an_issue"/>
      <w:bookmarkEnd w:id="0"/>
      <w:r w:rsidRPr="004A2E9A">
        <w:rPr>
          <w:rFonts w:ascii="Verdana" w:eastAsia="Times New Roman" w:hAnsi="Verdana" w:cs="Times New Roman"/>
          <w:b/>
          <w:bCs/>
          <w:i/>
          <w:iCs/>
          <w:color w:val="333333"/>
          <w:sz w:val="18"/>
          <w:szCs w:val="18"/>
          <w:lang w:eastAsia="en-NZ"/>
        </w:rPr>
        <w:t xml:space="preserve">Why is </w:t>
      </w:r>
      <w:proofErr w:type="gramStart"/>
      <w:r w:rsidRPr="004A2E9A">
        <w:rPr>
          <w:rFonts w:ascii="Verdana" w:eastAsia="Times New Roman" w:hAnsi="Verdana" w:cs="Times New Roman"/>
          <w:b/>
          <w:bCs/>
          <w:i/>
          <w:iCs/>
          <w:color w:val="333333"/>
          <w:sz w:val="18"/>
          <w:szCs w:val="18"/>
          <w:lang w:eastAsia="en-NZ"/>
        </w:rPr>
        <w:t>this an</w:t>
      </w:r>
      <w:proofErr w:type="gramEnd"/>
      <w:r w:rsidRPr="004A2E9A">
        <w:rPr>
          <w:rFonts w:ascii="Verdana" w:eastAsia="Times New Roman" w:hAnsi="Verdana" w:cs="Times New Roman"/>
          <w:b/>
          <w:bCs/>
          <w:i/>
          <w:iCs/>
          <w:color w:val="333333"/>
          <w:sz w:val="18"/>
          <w:szCs w:val="18"/>
          <w:lang w:eastAsia="en-NZ"/>
        </w:rPr>
        <w:t xml:space="preserve"> issue</w:t>
      </w:r>
    </w:p>
    <w:p w:rsidR="004A2E9A" w:rsidRPr="004A2E9A" w:rsidRDefault="004A2E9A" w:rsidP="004A2E9A">
      <w:pPr>
        <w:shd w:val="clear" w:color="auto" w:fill="FFFFFF"/>
        <w:spacing w:before="100" w:beforeAutospacing="1" w:after="100" w:afterAutospacing="1" w:line="255" w:lineRule="atLeast"/>
        <w:rPr>
          <w:rFonts w:ascii="Verdana" w:eastAsia="Times New Roman" w:hAnsi="Verdana" w:cs="Times New Roman"/>
          <w:color w:val="000000"/>
          <w:sz w:val="17"/>
          <w:szCs w:val="17"/>
          <w:lang w:eastAsia="en-NZ"/>
        </w:rPr>
      </w:pPr>
      <w:proofErr w:type="spellStart"/>
      <w:r w:rsidRPr="004A2E9A">
        <w:rPr>
          <w:rFonts w:ascii="Verdana" w:eastAsia="Times New Roman" w:hAnsi="Verdana" w:cs="Times New Roman"/>
          <w:color w:val="000000"/>
          <w:sz w:val="17"/>
          <w:szCs w:val="17"/>
          <w:lang w:eastAsia="en-NZ"/>
        </w:rPr>
        <w:t>Faceal</w:t>
      </w:r>
      <w:proofErr w:type="spellEnd"/>
      <w:r w:rsidRPr="004A2E9A">
        <w:rPr>
          <w:rFonts w:ascii="Verdana" w:eastAsia="Times New Roman" w:hAnsi="Verdana" w:cs="Times New Roman"/>
          <w:color w:val="000000"/>
          <w:sz w:val="17"/>
          <w:szCs w:val="17"/>
          <w:lang w:eastAsia="en-NZ"/>
        </w:rPr>
        <w:t xml:space="preserve"> contamination reduces the quality of the water for drinking and recreational purposes. Increased levels of E. coli is directly associated with faecal contamination, leading to illness to those who come in contact with the water.</w:t>
      </w:r>
    </w:p>
    <w:p w:rsidR="004A2E9A" w:rsidRPr="004A2E9A" w:rsidRDefault="004A2E9A" w:rsidP="004A2E9A">
      <w:pPr>
        <w:shd w:val="clear" w:color="auto" w:fill="FFFFFF"/>
        <w:spacing w:before="100" w:beforeAutospacing="1" w:after="100" w:afterAutospacing="1" w:line="255" w:lineRule="atLeast"/>
        <w:rPr>
          <w:rFonts w:ascii="Verdana" w:eastAsia="Times New Roman" w:hAnsi="Verdana" w:cs="Times New Roman"/>
          <w:color w:val="000000"/>
          <w:sz w:val="17"/>
          <w:szCs w:val="17"/>
          <w:lang w:eastAsia="en-NZ"/>
        </w:rPr>
      </w:pPr>
      <w:r w:rsidRPr="004A2E9A">
        <w:rPr>
          <w:rFonts w:ascii="Verdana" w:eastAsia="Times New Roman" w:hAnsi="Verdana" w:cs="Times New Roman"/>
          <w:color w:val="000000"/>
          <w:sz w:val="17"/>
          <w:szCs w:val="17"/>
          <w:lang w:eastAsia="en-NZ"/>
        </w:rPr>
        <w:t xml:space="preserve">The increase of nutrients (particularly nitrogen and phosphorus) can also be linked to faecal contamination. Increase of these nutrients can induce eutrophication, the most common form being </w:t>
      </w:r>
      <w:proofErr w:type="spellStart"/>
      <w:r w:rsidRPr="004A2E9A">
        <w:rPr>
          <w:rFonts w:ascii="Verdana" w:eastAsia="Times New Roman" w:hAnsi="Verdana" w:cs="Times New Roman"/>
          <w:color w:val="000000"/>
          <w:sz w:val="17"/>
          <w:szCs w:val="17"/>
          <w:lang w:eastAsia="en-NZ"/>
        </w:rPr>
        <w:t>cyanobaterial</w:t>
      </w:r>
      <w:proofErr w:type="spellEnd"/>
      <w:r w:rsidRPr="004A2E9A">
        <w:rPr>
          <w:rFonts w:ascii="Verdana" w:eastAsia="Times New Roman" w:hAnsi="Verdana" w:cs="Times New Roman"/>
          <w:color w:val="000000"/>
          <w:sz w:val="17"/>
          <w:szCs w:val="17"/>
          <w:lang w:eastAsia="en-NZ"/>
        </w:rPr>
        <w:t xml:space="preserve"> blooms (blue-green </w:t>
      </w:r>
      <w:proofErr w:type="spellStart"/>
      <w:r w:rsidRPr="004A2E9A">
        <w:rPr>
          <w:rFonts w:ascii="Verdana" w:eastAsia="Times New Roman" w:hAnsi="Verdana" w:cs="Times New Roman"/>
          <w:color w:val="000000"/>
          <w:sz w:val="17"/>
          <w:szCs w:val="17"/>
          <w:lang w:eastAsia="en-NZ"/>
        </w:rPr>
        <w:t>algeal</w:t>
      </w:r>
      <w:proofErr w:type="spellEnd"/>
      <w:r w:rsidRPr="004A2E9A">
        <w:rPr>
          <w:rFonts w:ascii="Verdana" w:eastAsia="Times New Roman" w:hAnsi="Verdana" w:cs="Times New Roman"/>
          <w:color w:val="000000"/>
          <w:sz w:val="17"/>
          <w:szCs w:val="17"/>
          <w:lang w:eastAsia="en-NZ"/>
        </w:rPr>
        <w:t xml:space="preserve"> blooms). This initially causes an issue by out </w:t>
      </w:r>
      <w:proofErr w:type="gramStart"/>
      <w:r w:rsidRPr="004A2E9A">
        <w:rPr>
          <w:rFonts w:ascii="Verdana" w:eastAsia="Times New Roman" w:hAnsi="Verdana" w:cs="Times New Roman"/>
          <w:color w:val="000000"/>
          <w:sz w:val="17"/>
          <w:szCs w:val="17"/>
          <w:lang w:eastAsia="en-NZ"/>
        </w:rPr>
        <w:t>competing</w:t>
      </w:r>
      <w:proofErr w:type="gramEnd"/>
      <w:r w:rsidRPr="004A2E9A">
        <w:rPr>
          <w:rFonts w:ascii="Verdana" w:eastAsia="Times New Roman" w:hAnsi="Verdana" w:cs="Times New Roman"/>
          <w:color w:val="000000"/>
          <w:sz w:val="17"/>
          <w:szCs w:val="17"/>
          <w:lang w:eastAsia="en-NZ"/>
        </w:rPr>
        <w:t xml:space="preserve"> other photosynthetic organisms and releasing toxins toxic to vertebrate species. Secondly when the bloom runs out of resources the dead bloom rots reducing the oxygen available in the ecosystem leading to the death of fish.</w:t>
      </w:r>
    </w:p>
    <w:p w:rsidR="004A2E9A" w:rsidRPr="004A2E9A" w:rsidRDefault="004A2E9A" w:rsidP="004A2E9A">
      <w:pPr>
        <w:shd w:val="clear" w:color="auto" w:fill="FFFFFF"/>
        <w:spacing w:before="100" w:beforeAutospacing="1" w:after="100" w:afterAutospacing="1" w:line="255" w:lineRule="atLeast"/>
        <w:rPr>
          <w:rFonts w:ascii="Verdana" w:eastAsia="Times New Roman" w:hAnsi="Verdana" w:cs="Times New Roman"/>
          <w:color w:val="000000"/>
          <w:sz w:val="17"/>
          <w:szCs w:val="17"/>
          <w:lang w:eastAsia="en-NZ"/>
        </w:rPr>
      </w:pPr>
      <w:r w:rsidRPr="004A2E9A">
        <w:rPr>
          <w:rFonts w:ascii="Verdana" w:eastAsia="Times New Roman" w:hAnsi="Verdana" w:cs="Times New Roman"/>
          <w:color w:val="000000"/>
          <w:sz w:val="17"/>
          <w:szCs w:val="17"/>
          <w:lang w:eastAsia="en-NZ"/>
        </w:rPr>
        <w:t xml:space="preserve">The aesthetic qualities of the water ways can also </w:t>
      </w:r>
      <w:proofErr w:type="spellStart"/>
      <w:r w:rsidRPr="004A2E9A">
        <w:rPr>
          <w:rFonts w:ascii="Verdana" w:eastAsia="Times New Roman" w:hAnsi="Verdana" w:cs="Times New Roman"/>
          <w:color w:val="000000"/>
          <w:sz w:val="17"/>
          <w:szCs w:val="17"/>
          <w:lang w:eastAsia="en-NZ"/>
        </w:rPr>
        <w:t>reduced</w:t>
      </w:r>
      <w:proofErr w:type="spellEnd"/>
      <w:r w:rsidRPr="004A2E9A">
        <w:rPr>
          <w:rFonts w:ascii="Verdana" w:eastAsia="Times New Roman" w:hAnsi="Verdana" w:cs="Times New Roman"/>
          <w:color w:val="000000"/>
          <w:sz w:val="17"/>
          <w:szCs w:val="17"/>
          <w:lang w:eastAsia="en-NZ"/>
        </w:rPr>
        <w:t xml:space="preserve">. The increase of the contaminants and plant life decrease the clarity of the water. And the toxic </w:t>
      </w:r>
      <w:proofErr w:type="gramStart"/>
      <w:r w:rsidRPr="004A2E9A">
        <w:rPr>
          <w:rFonts w:ascii="Verdana" w:eastAsia="Times New Roman" w:hAnsi="Verdana" w:cs="Times New Roman"/>
          <w:color w:val="000000"/>
          <w:sz w:val="17"/>
          <w:szCs w:val="17"/>
          <w:lang w:eastAsia="en-NZ"/>
        </w:rPr>
        <w:t>cyanobacteria reduces</w:t>
      </w:r>
      <w:proofErr w:type="gramEnd"/>
      <w:r w:rsidRPr="004A2E9A">
        <w:rPr>
          <w:rFonts w:ascii="Verdana" w:eastAsia="Times New Roman" w:hAnsi="Verdana" w:cs="Times New Roman"/>
          <w:color w:val="000000"/>
          <w:sz w:val="17"/>
          <w:szCs w:val="17"/>
          <w:lang w:eastAsia="en-NZ"/>
        </w:rPr>
        <w:t xml:space="preserve"> wild life and carcasses can be found in and around the water.</w:t>
      </w:r>
    </w:p>
    <w:p w:rsidR="004A2E9A" w:rsidRPr="004A2E9A" w:rsidRDefault="004A2E9A" w:rsidP="004A2E9A">
      <w:pPr>
        <w:shd w:val="clear" w:color="auto" w:fill="FFFFFF"/>
        <w:spacing w:before="300" w:after="72" w:line="240" w:lineRule="atLeast"/>
        <w:outlineLvl w:val="2"/>
        <w:rPr>
          <w:rFonts w:ascii="Verdana" w:eastAsia="Times New Roman" w:hAnsi="Verdana" w:cs="Times New Roman"/>
          <w:color w:val="6277A6"/>
          <w:sz w:val="20"/>
          <w:szCs w:val="20"/>
          <w:lang w:eastAsia="en-NZ"/>
        </w:rPr>
      </w:pPr>
      <w:bookmarkStart w:id="1" w:name="Economic_Development"/>
      <w:bookmarkEnd w:id="1"/>
      <w:r w:rsidRPr="004A2E9A">
        <w:rPr>
          <w:rFonts w:ascii="Verdana" w:eastAsia="Times New Roman" w:hAnsi="Verdana" w:cs="Times New Roman"/>
          <w:color w:val="6277A6"/>
          <w:sz w:val="20"/>
          <w:szCs w:val="20"/>
          <w:lang w:eastAsia="en-NZ"/>
        </w:rPr>
        <w:t>Economic Development</w:t>
      </w:r>
    </w:p>
    <w:p w:rsidR="004A2E9A" w:rsidRPr="004A2E9A" w:rsidRDefault="004A2E9A" w:rsidP="004A2E9A">
      <w:pPr>
        <w:shd w:val="clear" w:color="auto" w:fill="FFFFFF"/>
        <w:spacing w:before="100" w:beforeAutospacing="1" w:after="100" w:afterAutospacing="1" w:line="255" w:lineRule="atLeast"/>
        <w:rPr>
          <w:rFonts w:ascii="Verdana" w:eastAsia="Times New Roman" w:hAnsi="Verdana" w:cs="Times New Roman"/>
          <w:color w:val="000000"/>
          <w:sz w:val="17"/>
          <w:szCs w:val="17"/>
          <w:lang w:eastAsia="en-NZ"/>
        </w:rPr>
      </w:pPr>
      <w:r w:rsidRPr="004A2E9A">
        <w:rPr>
          <w:rFonts w:ascii="Verdana" w:eastAsia="Times New Roman" w:hAnsi="Verdana" w:cs="Times New Roman"/>
          <w:color w:val="000000"/>
          <w:sz w:val="17"/>
          <w:szCs w:val="17"/>
          <w:lang w:eastAsia="en-NZ"/>
        </w:rPr>
        <w:t>As one of the biggest industries for the New Zealand economy it is important to maintain and uphold environmentally sustainable practices. With the lucrative money the industry gets from its supply to around 151 countries (most importantly china) it is becoming more and more cost efficient (Ministry for primary, 2013). Along with the growing cow numbers, the numbers of herds have been decreasing but the herd sizes have been increasing. This has meant the number of cows per hectare has risen from 2.7 in 1981 to 2.76 in 2011 (</w:t>
      </w:r>
      <w:proofErr w:type="spellStart"/>
      <w:r w:rsidRPr="004A2E9A">
        <w:rPr>
          <w:rFonts w:ascii="Verdana" w:eastAsia="Times New Roman" w:hAnsi="Verdana" w:cs="Times New Roman"/>
          <w:color w:val="000000"/>
          <w:sz w:val="17"/>
          <w:szCs w:val="17"/>
          <w:lang w:eastAsia="en-NZ"/>
        </w:rPr>
        <w:t>dairyNZ</w:t>
      </w:r>
      <w:proofErr w:type="spellEnd"/>
      <w:r w:rsidRPr="004A2E9A">
        <w:rPr>
          <w:rFonts w:ascii="Verdana" w:eastAsia="Times New Roman" w:hAnsi="Verdana" w:cs="Times New Roman"/>
          <w:color w:val="000000"/>
          <w:sz w:val="17"/>
          <w:szCs w:val="17"/>
          <w:lang w:eastAsia="en-NZ"/>
        </w:rPr>
        <w:t xml:space="preserve">, 2011). This has been greatly helped along by the introduction of irrigation. With this increasing pressure on the environment the risk and amount of pollution and damage to it is getting higher. This can seriously harm the clean green image New Zealand has so </w:t>
      </w:r>
      <w:r w:rsidRPr="004A2E9A">
        <w:rPr>
          <w:rFonts w:ascii="Verdana" w:eastAsia="Times New Roman" w:hAnsi="Verdana" w:cs="Times New Roman"/>
          <w:color w:val="000000"/>
          <w:sz w:val="17"/>
          <w:szCs w:val="17"/>
          <w:lang w:eastAsia="en-NZ"/>
        </w:rPr>
        <w:lastRenderedPageBreak/>
        <w:t>strongly invested in if proper environmental management procedures are not cared out correctly. Harm to this could greatly hinder other sectors like tourism.</w:t>
      </w:r>
    </w:p>
    <w:p w:rsidR="004A2E9A" w:rsidRDefault="004A2E9A" w:rsidP="004A2E9A">
      <w:pPr>
        <w:pStyle w:val="Heading3"/>
        <w:shd w:val="clear" w:color="auto" w:fill="FFFFFF"/>
        <w:spacing w:before="300" w:beforeAutospacing="0" w:after="72" w:afterAutospacing="0" w:line="240" w:lineRule="atLeast"/>
        <w:rPr>
          <w:rFonts w:ascii="Verdana" w:hAnsi="Verdana"/>
          <w:b w:val="0"/>
          <w:bCs w:val="0"/>
          <w:color w:val="6277A6"/>
          <w:sz w:val="20"/>
          <w:szCs w:val="20"/>
        </w:rPr>
      </w:pPr>
      <w:r>
        <w:rPr>
          <w:rStyle w:val="mw-headline"/>
          <w:rFonts w:ascii="Verdana" w:hAnsi="Verdana"/>
          <w:b w:val="0"/>
          <w:bCs w:val="0"/>
          <w:color w:val="6277A6"/>
          <w:sz w:val="20"/>
          <w:szCs w:val="20"/>
        </w:rPr>
        <w:t>Economic</w:t>
      </w:r>
    </w:p>
    <w:p w:rsidR="004A2E9A" w:rsidRDefault="004A2E9A" w:rsidP="004A2E9A">
      <w:pPr>
        <w:pStyle w:val="NormalWeb"/>
        <w:shd w:val="clear" w:color="auto" w:fill="FFFFFF"/>
        <w:spacing w:line="255" w:lineRule="atLeast"/>
        <w:rPr>
          <w:rFonts w:ascii="Verdana" w:hAnsi="Verdana"/>
          <w:color w:val="000000"/>
          <w:sz w:val="17"/>
          <w:szCs w:val="17"/>
        </w:rPr>
      </w:pPr>
      <w:r>
        <w:rPr>
          <w:rFonts w:ascii="Verdana" w:hAnsi="Verdana"/>
          <w:color w:val="000000"/>
          <w:sz w:val="17"/>
          <w:szCs w:val="17"/>
        </w:rPr>
        <w:t>Dairy farming is a very important industry to the New Zealand economy. It is an industry that has been growing steadily for the last few decades. The numbers of cows in New Zealand have increased from 2,060,898 in 1981 to 4,528,736 in 2011 (</w:t>
      </w:r>
      <w:proofErr w:type="spellStart"/>
      <w:r>
        <w:rPr>
          <w:rFonts w:ascii="Verdana" w:hAnsi="Verdana"/>
          <w:color w:val="000000"/>
          <w:sz w:val="17"/>
          <w:szCs w:val="17"/>
        </w:rPr>
        <w:t>DairyNZ</w:t>
      </w:r>
      <w:proofErr w:type="spellEnd"/>
      <w:r>
        <w:rPr>
          <w:rFonts w:ascii="Verdana" w:hAnsi="Verdana"/>
          <w:color w:val="000000"/>
          <w:sz w:val="17"/>
          <w:szCs w:val="17"/>
        </w:rPr>
        <w:t xml:space="preserve">, 2011). The total amount </w:t>
      </w:r>
      <w:proofErr w:type="spellStart"/>
      <w:r>
        <w:rPr>
          <w:rFonts w:ascii="Verdana" w:hAnsi="Verdana"/>
          <w:color w:val="000000"/>
          <w:sz w:val="17"/>
          <w:szCs w:val="17"/>
        </w:rPr>
        <w:t>eurned</w:t>
      </w:r>
      <w:proofErr w:type="spellEnd"/>
      <w:r>
        <w:rPr>
          <w:rFonts w:ascii="Verdana" w:hAnsi="Verdana"/>
          <w:color w:val="000000"/>
          <w:sz w:val="17"/>
          <w:szCs w:val="17"/>
        </w:rPr>
        <w:t xml:space="preserve"> by New Zealand-based dairy firms is approximately NZ$18 billion (</w:t>
      </w:r>
      <w:proofErr w:type="spellStart"/>
      <w:r>
        <w:rPr>
          <w:rFonts w:ascii="Verdana" w:hAnsi="Verdana"/>
          <w:color w:val="000000"/>
          <w:sz w:val="17"/>
          <w:szCs w:val="17"/>
        </w:rPr>
        <w:t>Coriolis</w:t>
      </w:r>
      <w:proofErr w:type="spellEnd"/>
      <w:r>
        <w:rPr>
          <w:rFonts w:ascii="Verdana" w:hAnsi="Verdana"/>
          <w:color w:val="000000"/>
          <w:sz w:val="17"/>
          <w:szCs w:val="17"/>
        </w:rPr>
        <w:t>, 2010). 95% of the milk produced in New Zealand is exported making the dairy sector responsible for around one third of the country’s exports (Ministry for Primary Industries, 2013). Dairy exports represented 27% of the total $41 billion earn in merchandise exported in 2009 (</w:t>
      </w:r>
      <w:proofErr w:type="spellStart"/>
      <w:r>
        <w:rPr>
          <w:rFonts w:ascii="Verdana" w:hAnsi="Verdana"/>
          <w:color w:val="000000"/>
          <w:sz w:val="17"/>
          <w:szCs w:val="17"/>
        </w:rPr>
        <w:t>Coriolis</w:t>
      </w:r>
      <w:proofErr w:type="spellEnd"/>
      <w:r>
        <w:rPr>
          <w:rFonts w:ascii="Verdana" w:hAnsi="Verdana"/>
          <w:color w:val="000000"/>
          <w:sz w:val="17"/>
          <w:szCs w:val="17"/>
        </w:rPr>
        <w:t>, 2010).</w:t>
      </w:r>
    </w:p>
    <w:p w:rsidR="004A2E9A" w:rsidRDefault="004A2E9A" w:rsidP="004A2E9A">
      <w:pPr>
        <w:pStyle w:val="NormalWeb"/>
        <w:shd w:val="clear" w:color="auto" w:fill="FFFFFF"/>
        <w:spacing w:line="255" w:lineRule="atLeast"/>
        <w:rPr>
          <w:rFonts w:ascii="Verdana" w:hAnsi="Verdana"/>
          <w:color w:val="000000"/>
          <w:sz w:val="17"/>
          <w:szCs w:val="17"/>
        </w:rPr>
      </w:pPr>
      <w:bookmarkStart w:id="2" w:name="_GoBack"/>
      <w:bookmarkEnd w:id="2"/>
    </w:p>
    <w:p w:rsidR="00A1477F" w:rsidRPr="004A2E9A" w:rsidRDefault="00A1477F" w:rsidP="004A2E9A"/>
    <w:sectPr w:rsidR="00A1477F" w:rsidRPr="004A2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64"/>
    <w:rsid w:val="001B5385"/>
    <w:rsid w:val="00233B64"/>
    <w:rsid w:val="004A2E9A"/>
    <w:rsid w:val="00A14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2E9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4A2E9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2E9A"/>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4A2E9A"/>
    <w:rPr>
      <w:rFonts w:ascii="Times New Roman" w:eastAsia="Times New Roman" w:hAnsi="Times New Roman" w:cs="Times New Roman"/>
      <w:b/>
      <w:bCs/>
      <w:sz w:val="24"/>
      <w:szCs w:val="24"/>
      <w:lang w:eastAsia="en-NZ"/>
    </w:rPr>
  </w:style>
  <w:style w:type="character" w:customStyle="1" w:styleId="mw-headline">
    <w:name w:val="mw-headline"/>
    <w:basedOn w:val="DefaultParagraphFont"/>
    <w:rsid w:val="004A2E9A"/>
  </w:style>
  <w:style w:type="paragraph" w:styleId="NormalWeb">
    <w:name w:val="Normal (Web)"/>
    <w:basedOn w:val="Normal"/>
    <w:uiPriority w:val="99"/>
    <w:semiHidden/>
    <w:unhideWhenUsed/>
    <w:rsid w:val="004A2E9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A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2E9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4A2E9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2E9A"/>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4A2E9A"/>
    <w:rPr>
      <w:rFonts w:ascii="Times New Roman" w:eastAsia="Times New Roman" w:hAnsi="Times New Roman" w:cs="Times New Roman"/>
      <w:b/>
      <w:bCs/>
      <w:sz w:val="24"/>
      <w:szCs w:val="24"/>
      <w:lang w:eastAsia="en-NZ"/>
    </w:rPr>
  </w:style>
  <w:style w:type="character" w:customStyle="1" w:styleId="mw-headline">
    <w:name w:val="mw-headline"/>
    <w:basedOn w:val="DefaultParagraphFont"/>
    <w:rsid w:val="004A2E9A"/>
  </w:style>
  <w:style w:type="paragraph" w:styleId="NormalWeb">
    <w:name w:val="Normal (Web)"/>
    <w:basedOn w:val="Normal"/>
    <w:uiPriority w:val="99"/>
    <w:semiHidden/>
    <w:unhideWhenUsed/>
    <w:rsid w:val="004A2E9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A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2254">
      <w:bodyDiv w:val="1"/>
      <w:marLeft w:val="0"/>
      <w:marRight w:val="0"/>
      <w:marTop w:val="0"/>
      <w:marBottom w:val="0"/>
      <w:divBdr>
        <w:top w:val="none" w:sz="0" w:space="0" w:color="auto"/>
        <w:left w:val="none" w:sz="0" w:space="0" w:color="auto"/>
        <w:bottom w:val="none" w:sz="0" w:space="0" w:color="auto"/>
        <w:right w:val="none" w:sz="0" w:space="0" w:color="auto"/>
      </w:divBdr>
      <w:divsChild>
        <w:div w:id="781998557">
          <w:marLeft w:val="0"/>
          <w:marRight w:val="120"/>
          <w:marTop w:val="0"/>
          <w:marBottom w:val="120"/>
          <w:divBdr>
            <w:top w:val="single" w:sz="48" w:space="0" w:color="FFFFFF"/>
            <w:left w:val="single" w:sz="2" w:space="0" w:color="FFFFFF"/>
            <w:bottom w:val="single" w:sz="48" w:space="0" w:color="FFFFFF"/>
            <w:right w:val="single" w:sz="48" w:space="0" w:color="FFFFFF"/>
          </w:divBdr>
          <w:divsChild>
            <w:div w:id="34776057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046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eog397.wiki.otago.ac.nz/Image:Moo_cows_in_the_rive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1</cp:revision>
  <dcterms:created xsi:type="dcterms:W3CDTF">2014-01-27T22:17:00Z</dcterms:created>
  <dcterms:modified xsi:type="dcterms:W3CDTF">2014-01-29T04:35:00Z</dcterms:modified>
</cp:coreProperties>
</file>