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C80839" w14:textId="77777777" w:rsidR="003E6B4E" w:rsidRPr="00703EF8" w:rsidRDefault="003E6B4E" w:rsidP="003E6B4E">
      <w:pPr>
        <w:pBdr>
          <w:top w:val="single" w:sz="4" w:space="1" w:color="000000"/>
          <w:left w:val="single" w:sz="4" w:space="4" w:color="000000"/>
          <w:bottom w:val="single" w:sz="4" w:space="1" w:color="000000"/>
          <w:right w:val="single" w:sz="4" w:space="4" w:color="000000"/>
        </w:pBdr>
        <w:jc w:val="center"/>
        <w:rPr>
          <w:rFonts w:ascii="Arial" w:hAnsi="Arial" w:cs="Arial"/>
          <w:b/>
          <w:sz w:val="32"/>
        </w:rPr>
      </w:pPr>
      <w:r w:rsidRPr="00703EF8">
        <w:rPr>
          <w:rFonts w:ascii="Arial" w:hAnsi="Arial" w:cs="Arial"/>
          <w:b/>
          <w:sz w:val="32"/>
        </w:rPr>
        <w:t>Internal Assessment Resource</w:t>
      </w:r>
    </w:p>
    <w:p w14:paraId="419B7108" w14:textId="77777777" w:rsidR="00BF6FAE" w:rsidRDefault="00BF6FAE" w:rsidP="00D45289">
      <w:pPr>
        <w:pStyle w:val="NCEAHeadInfoL2"/>
        <w:rPr>
          <w:lang w:val="en-GB"/>
        </w:rPr>
      </w:pPr>
    </w:p>
    <w:p w14:paraId="034C0BE3" w14:textId="77777777" w:rsidR="00BF6FAE" w:rsidRDefault="00BF6FAE" w:rsidP="00BF6FAE">
      <w:pPr>
        <w:pStyle w:val="NCEAHeadInfoL2"/>
        <w:rPr>
          <w:b w:val="0"/>
          <w:szCs w:val="28"/>
          <w:lang w:val="en-GB"/>
        </w:rPr>
      </w:pPr>
      <w:r>
        <w:rPr>
          <w:lang w:val="en-GB"/>
        </w:rPr>
        <w:t xml:space="preserve">Achievement Standard Art History 91488: </w:t>
      </w:r>
      <w:r>
        <w:rPr>
          <w:b w:val="0"/>
          <w:lang w:val="en-GB"/>
        </w:rPr>
        <w:t>Examine</w:t>
      </w:r>
      <w:r>
        <w:rPr>
          <w:b w:val="0"/>
          <w:szCs w:val="28"/>
          <w:lang w:val="en-GB"/>
        </w:rPr>
        <w:t xml:space="preserve"> the relationship(s) between a theory and art works</w:t>
      </w:r>
    </w:p>
    <w:p w14:paraId="1770BDFD" w14:textId="77777777" w:rsidR="00BF6FAE" w:rsidRDefault="00BF6FAE" w:rsidP="00BF6FAE">
      <w:pPr>
        <w:pStyle w:val="NCEAHeadInfoL2"/>
        <w:rPr>
          <w:b w:val="0"/>
          <w:lang w:val="en-GB"/>
        </w:rPr>
      </w:pPr>
      <w:r>
        <w:rPr>
          <w:szCs w:val="28"/>
          <w:lang w:val="en-GB"/>
        </w:rPr>
        <w:t xml:space="preserve">Resource reference: </w:t>
      </w:r>
      <w:r>
        <w:rPr>
          <w:b w:val="0"/>
          <w:lang w:val="en-GB"/>
        </w:rPr>
        <w:t>Art History 3.7B</w:t>
      </w:r>
    </w:p>
    <w:p w14:paraId="5B354111" w14:textId="77777777" w:rsidR="00BF6FAE" w:rsidRDefault="00BF6FAE" w:rsidP="00BF6FAE">
      <w:pPr>
        <w:pStyle w:val="NCEAHeadInfoL2"/>
        <w:rPr>
          <w:b w:val="0"/>
          <w:lang w:val="en-GB"/>
        </w:rPr>
      </w:pPr>
      <w:r>
        <w:rPr>
          <w:lang w:val="en-GB"/>
        </w:rPr>
        <w:t xml:space="preserve">Resource title: </w:t>
      </w:r>
      <w:r>
        <w:rPr>
          <w:b w:val="0"/>
          <w:lang w:val="en-GB"/>
        </w:rPr>
        <w:t>Modernist theory… “A Modernist Manifesto”</w:t>
      </w:r>
    </w:p>
    <w:p w14:paraId="250E15D3" w14:textId="77777777" w:rsidR="00D45289" w:rsidRDefault="00BF6FAE" w:rsidP="00D45289">
      <w:pPr>
        <w:pStyle w:val="NCEAHeadInfoL2"/>
        <w:rPr>
          <w:b w:val="0"/>
          <w:lang w:val="en-GB"/>
        </w:rPr>
      </w:pPr>
      <w:r>
        <w:rPr>
          <w:lang w:val="en-GB"/>
        </w:rPr>
        <w:t xml:space="preserve">Credits: </w:t>
      </w:r>
      <w:r>
        <w:rPr>
          <w:b w:val="0"/>
          <w:lang w:val="en-GB"/>
        </w:rPr>
        <w:t>4</w:t>
      </w:r>
    </w:p>
    <w:p w14:paraId="677607C0" w14:textId="77777777" w:rsidR="00BE330C" w:rsidRDefault="00BE330C" w:rsidP="00D45289">
      <w:pPr>
        <w:pStyle w:val="NCEAHeadInfoL2"/>
        <w:rPr>
          <w:b w:val="0"/>
          <w:lang w:val="en-GB"/>
        </w:rPr>
      </w:pPr>
    </w:p>
    <w:p w14:paraId="286801AA" w14:textId="0976F2F5" w:rsidR="00BF6FAE" w:rsidRDefault="003E6B4E" w:rsidP="009D786A">
      <w:pPr>
        <w:pStyle w:val="NCEAInstructionsbanner"/>
        <w:rPr>
          <w:lang w:val="en-GB"/>
        </w:rPr>
      </w:pPr>
      <w:r>
        <w:rPr>
          <w:lang w:val="en-GB"/>
        </w:rPr>
        <w:t>Student instructions</w:t>
      </w:r>
    </w:p>
    <w:p w14:paraId="09C1B629" w14:textId="77777777" w:rsidR="00BE330C" w:rsidRPr="009D786A" w:rsidRDefault="00BE330C" w:rsidP="009D786A">
      <w:pPr>
        <w:pStyle w:val="NCEAInstructionsbanner"/>
        <w:rPr>
          <w:lang w:val="en-GB"/>
        </w:rPr>
      </w:pPr>
    </w:p>
    <w:tbl>
      <w:tblPr>
        <w:tblW w:w="8548" w:type="dxa"/>
        <w:tblInd w:w="-10" w:type="dxa"/>
        <w:tblLayout w:type="fixed"/>
        <w:tblLook w:val="0000" w:firstRow="0" w:lastRow="0" w:firstColumn="0" w:lastColumn="0" w:noHBand="0" w:noVBand="0"/>
      </w:tblPr>
      <w:tblGrid>
        <w:gridCol w:w="2842"/>
        <w:gridCol w:w="2843"/>
        <w:gridCol w:w="2863"/>
      </w:tblGrid>
      <w:tr w:rsidR="00D45289" w14:paraId="0287493A" w14:textId="77777777" w:rsidTr="00842B73">
        <w:tc>
          <w:tcPr>
            <w:tcW w:w="2842" w:type="dxa"/>
            <w:tcBorders>
              <w:top w:val="single" w:sz="4" w:space="0" w:color="000000"/>
              <w:left w:val="single" w:sz="4" w:space="0" w:color="000000"/>
              <w:bottom w:val="single" w:sz="4" w:space="0" w:color="000000"/>
            </w:tcBorders>
            <w:shd w:val="clear" w:color="auto" w:fill="auto"/>
          </w:tcPr>
          <w:p w14:paraId="3914B192" w14:textId="77777777" w:rsidR="00D45289" w:rsidRDefault="00D45289" w:rsidP="00D45289">
            <w:pPr>
              <w:pStyle w:val="NCEAtablehead"/>
              <w:snapToGrid w:val="0"/>
            </w:pPr>
            <w:r>
              <w:t>Achievement</w:t>
            </w:r>
          </w:p>
        </w:tc>
        <w:tc>
          <w:tcPr>
            <w:tcW w:w="2843" w:type="dxa"/>
            <w:tcBorders>
              <w:top w:val="single" w:sz="4" w:space="0" w:color="000000"/>
              <w:left w:val="single" w:sz="4" w:space="0" w:color="000000"/>
              <w:bottom w:val="single" w:sz="4" w:space="0" w:color="000000"/>
            </w:tcBorders>
            <w:shd w:val="clear" w:color="auto" w:fill="auto"/>
          </w:tcPr>
          <w:p w14:paraId="69ED0D92" w14:textId="77777777" w:rsidR="00D45289" w:rsidRDefault="00D45289" w:rsidP="00D45289">
            <w:pPr>
              <w:pStyle w:val="NCEAtablehead"/>
              <w:snapToGrid w:val="0"/>
            </w:pPr>
            <w:r>
              <w:t>Achievement with Merit</w:t>
            </w:r>
          </w:p>
        </w:tc>
        <w:tc>
          <w:tcPr>
            <w:tcW w:w="2863" w:type="dxa"/>
            <w:tcBorders>
              <w:top w:val="single" w:sz="4" w:space="0" w:color="000000"/>
              <w:left w:val="single" w:sz="4" w:space="0" w:color="000000"/>
              <w:bottom w:val="single" w:sz="4" w:space="0" w:color="000000"/>
              <w:right w:val="single" w:sz="4" w:space="0" w:color="000000"/>
            </w:tcBorders>
            <w:shd w:val="clear" w:color="auto" w:fill="auto"/>
          </w:tcPr>
          <w:p w14:paraId="462E8A95" w14:textId="77777777" w:rsidR="00D45289" w:rsidRDefault="00D45289" w:rsidP="00D45289">
            <w:pPr>
              <w:pStyle w:val="NCEAtablehead"/>
              <w:snapToGrid w:val="0"/>
            </w:pPr>
            <w:r>
              <w:t>Achievement with Excellence</w:t>
            </w:r>
          </w:p>
        </w:tc>
      </w:tr>
      <w:tr w:rsidR="00D45289" w14:paraId="0BE02155" w14:textId="77777777" w:rsidTr="00842B73">
        <w:trPr>
          <w:trHeight w:val="157"/>
        </w:trPr>
        <w:tc>
          <w:tcPr>
            <w:tcW w:w="2842" w:type="dxa"/>
            <w:tcBorders>
              <w:top w:val="single" w:sz="4" w:space="0" w:color="000000"/>
              <w:left w:val="single" w:sz="4" w:space="0" w:color="000000"/>
              <w:bottom w:val="single" w:sz="4" w:space="0" w:color="000000"/>
            </w:tcBorders>
            <w:shd w:val="clear" w:color="auto" w:fill="auto"/>
          </w:tcPr>
          <w:p w14:paraId="1B10FA68" w14:textId="77777777" w:rsidR="00D45289" w:rsidRDefault="00D45289" w:rsidP="00D45289">
            <w:pPr>
              <w:pStyle w:val="NCEAtablebody"/>
              <w:snapToGrid w:val="0"/>
              <w:rPr>
                <w:lang w:val="en-GB"/>
              </w:rPr>
            </w:pPr>
            <w:r>
              <w:rPr>
                <w:lang w:val="en-GB"/>
              </w:rPr>
              <w:t>Examine the relationship(s) between a theory and art works.</w:t>
            </w:r>
          </w:p>
        </w:tc>
        <w:tc>
          <w:tcPr>
            <w:tcW w:w="2843" w:type="dxa"/>
            <w:tcBorders>
              <w:top w:val="single" w:sz="4" w:space="0" w:color="000000"/>
              <w:left w:val="single" w:sz="4" w:space="0" w:color="000000"/>
              <w:bottom w:val="single" w:sz="4" w:space="0" w:color="000000"/>
            </w:tcBorders>
            <w:shd w:val="clear" w:color="auto" w:fill="auto"/>
          </w:tcPr>
          <w:p w14:paraId="7563346F" w14:textId="77777777" w:rsidR="00D45289" w:rsidRDefault="00D45289" w:rsidP="00D45289">
            <w:pPr>
              <w:pStyle w:val="NCEAtablebody"/>
              <w:snapToGrid w:val="0"/>
              <w:rPr>
                <w:lang w:val="en-GB"/>
              </w:rPr>
            </w:pPr>
            <w:r>
              <w:rPr>
                <w:lang w:val="en-GB"/>
              </w:rPr>
              <w:t>Examine, in depth, the relationship(s) between a theory and art works.</w:t>
            </w:r>
          </w:p>
        </w:tc>
        <w:tc>
          <w:tcPr>
            <w:tcW w:w="2863" w:type="dxa"/>
            <w:tcBorders>
              <w:top w:val="single" w:sz="4" w:space="0" w:color="000000"/>
              <w:left w:val="single" w:sz="4" w:space="0" w:color="000000"/>
              <w:bottom w:val="single" w:sz="4" w:space="0" w:color="000000"/>
              <w:right w:val="single" w:sz="4" w:space="0" w:color="000000"/>
            </w:tcBorders>
            <w:shd w:val="clear" w:color="auto" w:fill="auto"/>
          </w:tcPr>
          <w:p w14:paraId="79DF7032" w14:textId="77777777" w:rsidR="00D45289" w:rsidRDefault="00D45289" w:rsidP="00D45289">
            <w:pPr>
              <w:pStyle w:val="NCEAtablebody"/>
              <w:snapToGrid w:val="0"/>
              <w:rPr>
                <w:lang w:val="en-GB"/>
              </w:rPr>
            </w:pPr>
            <w:r>
              <w:rPr>
                <w:lang w:val="en-GB"/>
              </w:rPr>
              <w:t>Examine, perceptively, the relationship(s) between a theory and art works.</w:t>
            </w:r>
          </w:p>
        </w:tc>
      </w:tr>
    </w:tbl>
    <w:p w14:paraId="64B0D3ED" w14:textId="77777777" w:rsidR="002E162C" w:rsidRDefault="002E162C" w:rsidP="00842B73">
      <w:pPr>
        <w:pStyle w:val="CommentText"/>
        <w:tabs>
          <w:tab w:val="left" w:pos="567"/>
        </w:tabs>
        <w:suppressAutoHyphens w:val="0"/>
        <w:ind w:left="567"/>
        <w:rPr>
          <w:i/>
          <w:sz w:val="24"/>
          <w:szCs w:val="24"/>
        </w:rPr>
      </w:pPr>
    </w:p>
    <w:p w14:paraId="3C76CF26" w14:textId="77777777" w:rsidR="00BE330C" w:rsidRDefault="00BE330C" w:rsidP="00842B73">
      <w:pPr>
        <w:pStyle w:val="CommentText"/>
        <w:tabs>
          <w:tab w:val="left" w:pos="567"/>
        </w:tabs>
        <w:suppressAutoHyphens w:val="0"/>
        <w:ind w:left="567"/>
        <w:rPr>
          <w:i/>
          <w:sz w:val="24"/>
          <w:szCs w:val="24"/>
        </w:rPr>
      </w:pPr>
    </w:p>
    <w:p w14:paraId="34F5BCC6" w14:textId="77777777" w:rsidR="00BE330C" w:rsidRDefault="00BE330C" w:rsidP="00842B73">
      <w:pPr>
        <w:pStyle w:val="CommentText"/>
        <w:tabs>
          <w:tab w:val="left" w:pos="567"/>
        </w:tabs>
        <w:suppressAutoHyphens w:val="0"/>
        <w:ind w:left="567"/>
        <w:rPr>
          <w:i/>
          <w:sz w:val="24"/>
          <w:szCs w:val="24"/>
        </w:rPr>
      </w:pPr>
    </w:p>
    <w:p w14:paraId="5257B4D8" w14:textId="77777777" w:rsidR="00BE330C" w:rsidRDefault="00BE330C" w:rsidP="00842B73">
      <w:pPr>
        <w:pStyle w:val="CommentText"/>
        <w:tabs>
          <w:tab w:val="left" w:pos="567"/>
        </w:tabs>
        <w:suppressAutoHyphens w:val="0"/>
        <w:ind w:left="567"/>
        <w:rPr>
          <w:i/>
          <w:sz w:val="24"/>
          <w:szCs w:val="24"/>
        </w:rPr>
      </w:pPr>
    </w:p>
    <w:p w14:paraId="78D80774" w14:textId="77777777" w:rsidR="00842B73" w:rsidRPr="002E162C" w:rsidRDefault="00842B73" w:rsidP="00842B73">
      <w:pPr>
        <w:pStyle w:val="CommentText"/>
        <w:tabs>
          <w:tab w:val="left" w:pos="567"/>
        </w:tabs>
        <w:suppressAutoHyphens w:val="0"/>
        <w:ind w:left="567"/>
        <w:rPr>
          <w:sz w:val="22"/>
          <w:szCs w:val="24"/>
        </w:rPr>
      </w:pPr>
      <w:r w:rsidRPr="002E162C">
        <w:rPr>
          <w:i/>
          <w:sz w:val="22"/>
          <w:szCs w:val="24"/>
        </w:rPr>
        <w:t>Examine</w:t>
      </w:r>
      <w:r w:rsidRPr="002E162C">
        <w:rPr>
          <w:sz w:val="22"/>
          <w:szCs w:val="24"/>
        </w:rPr>
        <w:t xml:space="preserve"> involves explaining the key principles of the theory and discussing the relationship(s) between the theory and art works, using supporting evidence from the art works.</w:t>
      </w:r>
    </w:p>
    <w:p w14:paraId="12A2DCC9" w14:textId="77777777" w:rsidR="00842B73" w:rsidRPr="002E162C" w:rsidRDefault="00842B73" w:rsidP="00842B73">
      <w:pPr>
        <w:pStyle w:val="CommentText"/>
        <w:ind w:left="567" w:hanging="567"/>
        <w:rPr>
          <w:sz w:val="22"/>
          <w:szCs w:val="24"/>
        </w:rPr>
      </w:pPr>
    </w:p>
    <w:p w14:paraId="0CFCD760" w14:textId="77777777" w:rsidR="00842B73" w:rsidRPr="002E162C" w:rsidRDefault="00842B73" w:rsidP="00842B73">
      <w:pPr>
        <w:ind w:left="567"/>
        <w:rPr>
          <w:rFonts w:ascii="Arial" w:hAnsi="Arial" w:cs="Arial"/>
          <w:sz w:val="22"/>
        </w:rPr>
      </w:pPr>
      <w:r w:rsidRPr="002E162C">
        <w:rPr>
          <w:rFonts w:ascii="Arial" w:hAnsi="Arial" w:cs="Arial"/>
          <w:i/>
          <w:sz w:val="22"/>
        </w:rPr>
        <w:t>Examine, in depth,</w:t>
      </w:r>
      <w:r w:rsidRPr="002E162C">
        <w:rPr>
          <w:rFonts w:ascii="Arial" w:hAnsi="Arial" w:cs="Arial"/>
          <w:sz w:val="22"/>
        </w:rPr>
        <w:t xml:space="preserve"> </w:t>
      </w:r>
      <w:r w:rsidRPr="002E162C">
        <w:rPr>
          <w:rFonts w:ascii="Arial" w:hAnsi="Arial"/>
          <w:sz w:val="22"/>
        </w:rPr>
        <w:t>involves</w:t>
      </w:r>
      <w:r w:rsidRPr="002E162C">
        <w:rPr>
          <w:rFonts w:ascii="Arial" w:hAnsi="Arial" w:cs="Arial"/>
          <w:sz w:val="22"/>
        </w:rPr>
        <w:t xml:space="preserve"> analysing the relationship(s) between the key principles of the theory and art works, using supporting evidence</w:t>
      </w:r>
      <w:r w:rsidRPr="002E162C">
        <w:rPr>
          <w:rFonts w:ascii="Arial" w:hAnsi="Arial"/>
          <w:sz w:val="22"/>
        </w:rPr>
        <w:t xml:space="preserve"> from the art works and other sources.</w:t>
      </w:r>
    </w:p>
    <w:p w14:paraId="5ADF34DF" w14:textId="77777777" w:rsidR="00842B73" w:rsidRPr="002E162C" w:rsidRDefault="00842B73" w:rsidP="00842B73">
      <w:pPr>
        <w:rPr>
          <w:rFonts w:ascii="Arial" w:hAnsi="Arial" w:cs="Arial"/>
          <w:sz w:val="22"/>
        </w:rPr>
      </w:pPr>
    </w:p>
    <w:p w14:paraId="3FFC354A" w14:textId="77777777" w:rsidR="00842B73" w:rsidRDefault="00842B73" w:rsidP="00842B73">
      <w:pPr>
        <w:ind w:left="567"/>
        <w:rPr>
          <w:rFonts w:ascii="Arial" w:hAnsi="Arial" w:cs="Arial"/>
          <w:sz w:val="22"/>
        </w:rPr>
      </w:pPr>
      <w:r w:rsidRPr="002E162C">
        <w:rPr>
          <w:rFonts w:ascii="Arial" w:hAnsi="Arial" w:cs="Arial"/>
          <w:i/>
          <w:sz w:val="22"/>
        </w:rPr>
        <w:t>Examine, perceptively,</w:t>
      </w:r>
      <w:r w:rsidRPr="002E162C">
        <w:rPr>
          <w:rFonts w:ascii="Arial" w:hAnsi="Arial" w:cs="Arial"/>
          <w:sz w:val="22"/>
        </w:rPr>
        <w:t xml:space="preserve"> </w:t>
      </w:r>
      <w:r w:rsidRPr="002E162C">
        <w:rPr>
          <w:rFonts w:ascii="Arial" w:hAnsi="Arial"/>
          <w:sz w:val="22"/>
        </w:rPr>
        <w:t>involves</w:t>
      </w:r>
      <w:r w:rsidRPr="002E162C">
        <w:rPr>
          <w:rFonts w:ascii="Arial" w:hAnsi="Arial" w:cs="Arial"/>
          <w:sz w:val="22"/>
        </w:rPr>
        <w:t xml:space="preserve"> evaluating the relationship(s) between the key principles of the theory and art works, integrating supporting evidence</w:t>
      </w:r>
      <w:r w:rsidRPr="002E162C">
        <w:rPr>
          <w:rFonts w:ascii="Arial" w:hAnsi="Arial"/>
          <w:sz w:val="22"/>
        </w:rPr>
        <w:t xml:space="preserve"> from the art works and other sources</w:t>
      </w:r>
      <w:r w:rsidRPr="002E162C">
        <w:rPr>
          <w:rFonts w:ascii="Arial" w:hAnsi="Arial" w:cs="Arial"/>
          <w:sz w:val="22"/>
        </w:rPr>
        <w:t>.</w:t>
      </w:r>
    </w:p>
    <w:p w14:paraId="1F73B121" w14:textId="77777777" w:rsidR="00BE330C" w:rsidRDefault="00BE330C" w:rsidP="00842B73">
      <w:pPr>
        <w:ind w:left="567"/>
        <w:rPr>
          <w:rFonts w:ascii="Arial" w:hAnsi="Arial" w:cs="Arial"/>
          <w:sz w:val="22"/>
        </w:rPr>
      </w:pPr>
    </w:p>
    <w:p w14:paraId="345F0605" w14:textId="77777777" w:rsidR="00BE330C" w:rsidRPr="002E162C" w:rsidRDefault="00BE330C" w:rsidP="00842B73">
      <w:pPr>
        <w:ind w:left="567"/>
        <w:rPr>
          <w:rFonts w:ascii="Arial" w:hAnsi="Arial" w:cs="Arial"/>
          <w:sz w:val="22"/>
        </w:rPr>
      </w:pPr>
    </w:p>
    <w:p w14:paraId="30F747AD" w14:textId="77777777" w:rsidR="00D45289" w:rsidRDefault="00D45289" w:rsidP="00D45289"/>
    <w:p w14:paraId="36144E2E" w14:textId="77777777" w:rsidR="00BE330C" w:rsidRDefault="00BE330C" w:rsidP="00D45289">
      <w:pPr>
        <w:rPr>
          <w:sz w:val="32"/>
          <w:u w:val="single"/>
        </w:rPr>
      </w:pPr>
    </w:p>
    <w:p w14:paraId="44081719" w14:textId="77777777" w:rsidR="00BE330C" w:rsidRDefault="00BE330C" w:rsidP="00D45289">
      <w:pPr>
        <w:rPr>
          <w:sz w:val="32"/>
          <w:u w:val="single"/>
        </w:rPr>
      </w:pPr>
    </w:p>
    <w:p w14:paraId="056AF280" w14:textId="77777777" w:rsidR="00BE330C" w:rsidRDefault="00BE330C" w:rsidP="00D45289">
      <w:pPr>
        <w:rPr>
          <w:sz w:val="32"/>
          <w:u w:val="single"/>
        </w:rPr>
      </w:pPr>
    </w:p>
    <w:p w14:paraId="72E5D8DC" w14:textId="77777777" w:rsidR="00BE330C" w:rsidRDefault="00BE330C" w:rsidP="00D45289">
      <w:pPr>
        <w:rPr>
          <w:sz w:val="32"/>
          <w:u w:val="single"/>
        </w:rPr>
      </w:pPr>
    </w:p>
    <w:p w14:paraId="76BD713F" w14:textId="77777777" w:rsidR="00BE330C" w:rsidRDefault="00BE330C" w:rsidP="00D45289">
      <w:pPr>
        <w:rPr>
          <w:sz w:val="32"/>
          <w:u w:val="single"/>
        </w:rPr>
      </w:pPr>
    </w:p>
    <w:p w14:paraId="5CAE6B81" w14:textId="77777777" w:rsidR="00BE330C" w:rsidRDefault="00BE330C" w:rsidP="00D45289">
      <w:pPr>
        <w:rPr>
          <w:sz w:val="32"/>
          <w:u w:val="single"/>
        </w:rPr>
      </w:pPr>
    </w:p>
    <w:p w14:paraId="2A5F2A2D" w14:textId="77777777" w:rsidR="00BE330C" w:rsidRDefault="00BE330C" w:rsidP="00D45289">
      <w:pPr>
        <w:rPr>
          <w:sz w:val="32"/>
          <w:u w:val="single"/>
        </w:rPr>
      </w:pPr>
    </w:p>
    <w:p w14:paraId="1FE1D2EC" w14:textId="77777777" w:rsidR="00BE330C" w:rsidRDefault="00BE330C" w:rsidP="00D45289">
      <w:pPr>
        <w:rPr>
          <w:sz w:val="32"/>
          <w:u w:val="single"/>
        </w:rPr>
      </w:pPr>
    </w:p>
    <w:p w14:paraId="19859775" w14:textId="77777777" w:rsidR="00D45289" w:rsidRPr="00AE459E" w:rsidRDefault="00D45289" w:rsidP="00D45289">
      <w:pPr>
        <w:rPr>
          <w:sz w:val="32"/>
          <w:u w:val="single"/>
        </w:rPr>
      </w:pPr>
      <w:r w:rsidRPr="00AE459E">
        <w:rPr>
          <w:sz w:val="32"/>
          <w:u w:val="single"/>
        </w:rPr>
        <w:lastRenderedPageBreak/>
        <w:t>Interview with F T Marinetti, Author of the Futurist Manifesto.</w:t>
      </w:r>
    </w:p>
    <w:p w14:paraId="351034A7" w14:textId="77777777" w:rsidR="00AE459E" w:rsidRDefault="00AE459E" w:rsidP="00D45289">
      <w:pPr>
        <w:rPr>
          <w:sz w:val="32"/>
          <w:u w:val="single"/>
        </w:rPr>
      </w:pPr>
    </w:p>
    <w:p w14:paraId="72699A01" w14:textId="77777777" w:rsidR="002C3856" w:rsidRDefault="002C3856" w:rsidP="00D45289">
      <w:pPr>
        <w:rPr>
          <w:sz w:val="32"/>
          <w:u w:val="single"/>
        </w:rPr>
      </w:pPr>
    </w:p>
    <w:p w14:paraId="58461C3C" w14:textId="77777777" w:rsidR="002C3856" w:rsidRPr="00BE330C" w:rsidRDefault="002C3856" w:rsidP="00D45289">
      <w:pPr>
        <w:rPr>
          <w:sz w:val="32"/>
          <w:u w:val="single"/>
        </w:rPr>
      </w:pPr>
    </w:p>
    <w:p w14:paraId="49C0B9A4" w14:textId="2D570E91" w:rsidR="00AE459E" w:rsidRPr="00BE330C" w:rsidRDefault="00AE459E" w:rsidP="00AE459E">
      <w:pPr>
        <w:pStyle w:val="ListParagraph"/>
        <w:numPr>
          <w:ilvl w:val="0"/>
          <w:numId w:val="2"/>
        </w:numPr>
        <w:rPr>
          <w:rFonts w:asciiTheme="minorHAnsi" w:hAnsiTheme="minorHAnsi"/>
        </w:rPr>
      </w:pPr>
      <w:r w:rsidRPr="00BE330C">
        <w:rPr>
          <w:rFonts w:asciiTheme="minorHAnsi" w:hAnsiTheme="minorHAnsi"/>
        </w:rPr>
        <w:t xml:space="preserve">For this assessment you will place yourself in the shoes of F T Marinetti, the founder of Futurism and the writer of “the Futurist Manifesto” and his Theory of what it is to be a Futurist. You will </w:t>
      </w:r>
      <w:r w:rsidR="000F4038" w:rsidRPr="00BE330C">
        <w:rPr>
          <w:rFonts w:asciiTheme="minorHAnsi" w:hAnsiTheme="minorHAnsi"/>
        </w:rPr>
        <w:t xml:space="preserve">answer </w:t>
      </w:r>
      <w:r w:rsidRPr="00BE330C">
        <w:rPr>
          <w:rFonts w:asciiTheme="minorHAnsi" w:hAnsiTheme="minorHAnsi"/>
        </w:rPr>
        <w:t>a series of questions, as if you were Marinetti being interviewed for a newspaper or article.</w:t>
      </w:r>
    </w:p>
    <w:p w14:paraId="019EB3A8" w14:textId="77777777" w:rsidR="00AE459E" w:rsidRPr="00BE330C" w:rsidRDefault="00AE459E" w:rsidP="00D45289">
      <w:pPr>
        <w:rPr>
          <w:rFonts w:asciiTheme="minorHAnsi" w:hAnsiTheme="minorHAnsi"/>
        </w:rPr>
      </w:pPr>
    </w:p>
    <w:p w14:paraId="405ED6CC" w14:textId="77777777" w:rsidR="00AE459E" w:rsidRPr="00BE330C" w:rsidRDefault="00AE459E" w:rsidP="00AE459E">
      <w:pPr>
        <w:pStyle w:val="ListParagraph"/>
        <w:numPr>
          <w:ilvl w:val="0"/>
          <w:numId w:val="2"/>
        </w:numPr>
        <w:rPr>
          <w:rFonts w:asciiTheme="minorHAnsi" w:hAnsiTheme="minorHAnsi"/>
        </w:rPr>
      </w:pPr>
      <w:r w:rsidRPr="00BE330C">
        <w:rPr>
          <w:rFonts w:asciiTheme="minorHAnsi" w:hAnsiTheme="minorHAnsi"/>
        </w:rPr>
        <w:t xml:space="preserve">You will have to familiarise yourself with and reference the “Founding Manifesto of the Futurists” and “The Manifesto of the Futurist painters” theories on what constitutes Futurist art. </w:t>
      </w:r>
    </w:p>
    <w:p w14:paraId="116334BE" w14:textId="77777777" w:rsidR="00AE459E" w:rsidRPr="00BE330C" w:rsidRDefault="00AE459E" w:rsidP="00D45289">
      <w:pPr>
        <w:rPr>
          <w:rFonts w:asciiTheme="minorHAnsi" w:hAnsiTheme="minorHAnsi"/>
        </w:rPr>
      </w:pPr>
      <w:r w:rsidRPr="00BE330C">
        <w:rPr>
          <w:rFonts w:asciiTheme="minorHAnsi" w:hAnsiTheme="minorHAnsi"/>
        </w:rPr>
        <w:t xml:space="preserve">You will also need to make links to </w:t>
      </w:r>
      <w:r w:rsidRPr="00BE330C">
        <w:rPr>
          <w:rFonts w:asciiTheme="minorHAnsi" w:hAnsiTheme="minorHAnsi"/>
          <w:b/>
        </w:rPr>
        <w:t>other relevant Theories</w:t>
      </w:r>
      <w:r w:rsidRPr="00BE330C">
        <w:rPr>
          <w:rFonts w:asciiTheme="minorHAnsi" w:hAnsiTheme="minorHAnsi"/>
        </w:rPr>
        <w:t xml:space="preserve"> of the time such </w:t>
      </w:r>
      <w:proofErr w:type="spellStart"/>
      <w:r w:rsidRPr="00BE330C">
        <w:rPr>
          <w:rFonts w:asciiTheme="minorHAnsi" w:hAnsiTheme="minorHAnsi"/>
        </w:rPr>
        <w:t>ie</w:t>
      </w:r>
      <w:proofErr w:type="spellEnd"/>
      <w:r w:rsidRPr="00BE330C">
        <w:rPr>
          <w:rFonts w:asciiTheme="minorHAnsi" w:hAnsiTheme="minorHAnsi"/>
        </w:rPr>
        <w:t xml:space="preserve">. </w:t>
      </w:r>
      <w:proofErr w:type="gramStart"/>
      <w:r w:rsidRPr="00BE330C">
        <w:rPr>
          <w:rFonts w:asciiTheme="minorHAnsi" w:hAnsiTheme="minorHAnsi"/>
        </w:rPr>
        <w:t xml:space="preserve">Scientific theories, philosophical Theories or Political theories </w:t>
      </w:r>
      <w:proofErr w:type="spellStart"/>
      <w:r w:rsidRPr="00BE330C">
        <w:rPr>
          <w:rFonts w:asciiTheme="minorHAnsi" w:hAnsiTheme="minorHAnsi"/>
        </w:rPr>
        <w:t>ie</w:t>
      </w:r>
      <w:proofErr w:type="spellEnd"/>
      <w:r w:rsidRPr="00BE330C">
        <w:rPr>
          <w:rFonts w:asciiTheme="minorHAnsi" w:hAnsiTheme="minorHAnsi"/>
        </w:rPr>
        <w:t>.</w:t>
      </w:r>
      <w:proofErr w:type="gramEnd"/>
      <w:r w:rsidRPr="00BE330C">
        <w:rPr>
          <w:rFonts w:asciiTheme="minorHAnsi" w:hAnsiTheme="minorHAnsi"/>
        </w:rPr>
        <w:t xml:space="preserve"> Fascism.</w:t>
      </w:r>
    </w:p>
    <w:p w14:paraId="25EB19CB" w14:textId="77777777" w:rsidR="00AE459E" w:rsidRPr="00BE330C" w:rsidRDefault="00AE459E" w:rsidP="00D45289">
      <w:pPr>
        <w:rPr>
          <w:rFonts w:asciiTheme="minorHAnsi" w:hAnsiTheme="minorHAnsi"/>
        </w:rPr>
      </w:pPr>
    </w:p>
    <w:p w14:paraId="47494023" w14:textId="77777777" w:rsidR="00AE459E" w:rsidRPr="00BE330C" w:rsidRDefault="00AE459E" w:rsidP="00AE459E">
      <w:pPr>
        <w:pStyle w:val="ListParagraph"/>
        <w:numPr>
          <w:ilvl w:val="0"/>
          <w:numId w:val="3"/>
        </w:numPr>
        <w:rPr>
          <w:rFonts w:asciiTheme="minorHAnsi" w:hAnsiTheme="minorHAnsi"/>
        </w:rPr>
      </w:pPr>
      <w:r w:rsidRPr="00BE330C">
        <w:rPr>
          <w:rFonts w:asciiTheme="minorHAnsi" w:hAnsiTheme="minorHAnsi"/>
        </w:rPr>
        <w:t xml:space="preserve">You have to make connections between the Theories and the Futurist artworks. This means </w:t>
      </w:r>
      <w:r w:rsidRPr="00BE330C">
        <w:rPr>
          <w:rFonts w:asciiTheme="minorHAnsi" w:hAnsiTheme="minorHAnsi"/>
          <w:b/>
        </w:rPr>
        <w:t xml:space="preserve">describing </w:t>
      </w:r>
      <w:r w:rsidRPr="00BE330C">
        <w:rPr>
          <w:rFonts w:asciiTheme="minorHAnsi" w:hAnsiTheme="minorHAnsi"/>
        </w:rPr>
        <w:t>aspects of the works that provide evidence of the Theories and their influences.</w:t>
      </w:r>
    </w:p>
    <w:p w14:paraId="3887F598" w14:textId="77777777" w:rsidR="00A25BA8" w:rsidRDefault="00A25BA8" w:rsidP="00A25BA8">
      <w:pPr>
        <w:rPr>
          <w:rFonts w:asciiTheme="minorHAnsi" w:hAnsiTheme="minorHAnsi"/>
          <w:sz w:val="36"/>
        </w:rPr>
      </w:pPr>
    </w:p>
    <w:p w14:paraId="29AA285E" w14:textId="77777777" w:rsidR="002C3856" w:rsidRPr="00BE330C" w:rsidRDefault="002C3856" w:rsidP="00A25BA8">
      <w:pPr>
        <w:rPr>
          <w:rFonts w:asciiTheme="minorHAnsi" w:hAnsiTheme="minorHAnsi"/>
          <w:sz w:val="36"/>
        </w:rPr>
      </w:pPr>
    </w:p>
    <w:p w14:paraId="1BCA299A" w14:textId="2F5D3162" w:rsidR="00A25BA8" w:rsidRPr="00BE330C" w:rsidRDefault="00A25BA8" w:rsidP="00A25BA8">
      <w:pPr>
        <w:rPr>
          <w:rFonts w:asciiTheme="minorHAnsi" w:hAnsiTheme="minorHAnsi"/>
        </w:rPr>
      </w:pPr>
      <w:r w:rsidRPr="00BE330C">
        <w:rPr>
          <w:rFonts w:asciiTheme="minorHAnsi" w:hAnsiTheme="minorHAnsi"/>
        </w:rPr>
        <w:t>Be perceptive in your answers, this means integrating information from the artworks in</w:t>
      </w:r>
      <w:r w:rsidR="0062584C">
        <w:rPr>
          <w:rFonts w:asciiTheme="minorHAnsi" w:hAnsiTheme="minorHAnsi"/>
        </w:rPr>
        <w:t>to</w:t>
      </w:r>
      <w:r w:rsidRPr="00BE330C">
        <w:rPr>
          <w:rFonts w:asciiTheme="minorHAnsi" w:hAnsiTheme="minorHAnsi"/>
        </w:rPr>
        <w:t xml:space="preserve"> your answers and evaluating it. </w:t>
      </w:r>
    </w:p>
    <w:p w14:paraId="2DD93D53" w14:textId="21095E6D" w:rsidR="008E7B6C" w:rsidRPr="00BE330C" w:rsidRDefault="008E7B6C" w:rsidP="00A25BA8">
      <w:pPr>
        <w:rPr>
          <w:rFonts w:asciiTheme="minorHAnsi" w:hAnsiTheme="minorHAnsi"/>
        </w:rPr>
      </w:pPr>
      <w:r w:rsidRPr="00BE330C">
        <w:rPr>
          <w:rFonts w:asciiTheme="minorHAnsi" w:hAnsiTheme="minorHAnsi"/>
        </w:rPr>
        <w:t xml:space="preserve">Use quotes and the Guggenheim exhibition catalogue. </w:t>
      </w:r>
      <w:proofErr w:type="gramStart"/>
      <w:r w:rsidRPr="00BE330C">
        <w:rPr>
          <w:rFonts w:asciiTheme="minorHAnsi" w:hAnsiTheme="minorHAnsi"/>
        </w:rPr>
        <w:t xml:space="preserve">Research aspects of the </w:t>
      </w:r>
      <w:r w:rsidRPr="0062584C">
        <w:rPr>
          <w:rFonts w:asciiTheme="minorHAnsi" w:hAnsiTheme="minorHAnsi"/>
          <w:b/>
        </w:rPr>
        <w:t>Scientific, Political and Philosophical</w:t>
      </w:r>
      <w:r w:rsidRPr="00BE330C">
        <w:rPr>
          <w:rFonts w:asciiTheme="minorHAnsi" w:hAnsiTheme="minorHAnsi"/>
        </w:rPr>
        <w:t xml:space="preserve"> context to support some of your answers.</w:t>
      </w:r>
      <w:proofErr w:type="gramEnd"/>
      <w:r w:rsidRPr="00BE330C">
        <w:rPr>
          <w:rFonts w:asciiTheme="minorHAnsi" w:hAnsiTheme="minorHAnsi"/>
        </w:rPr>
        <w:t xml:space="preserve"> </w:t>
      </w:r>
    </w:p>
    <w:p w14:paraId="33535036" w14:textId="77777777" w:rsidR="009D786A" w:rsidRPr="00BE330C" w:rsidRDefault="009D786A" w:rsidP="00A25BA8">
      <w:pPr>
        <w:rPr>
          <w:rFonts w:asciiTheme="minorHAnsi" w:hAnsiTheme="minorHAnsi"/>
          <w:sz w:val="32"/>
        </w:rPr>
      </w:pPr>
    </w:p>
    <w:p w14:paraId="08B81CAF" w14:textId="77777777" w:rsidR="009D786A" w:rsidRPr="00BE330C" w:rsidRDefault="009D786A" w:rsidP="009D786A">
      <w:pPr>
        <w:pStyle w:val="NCEAbodytext"/>
        <w:tabs>
          <w:tab w:val="left" w:pos="4678"/>
        </w:tabs>
        <w:rPr>
          <w:rFonts w:asciiTheme="minorHAnsi" w:hAnsiTheme="minorHAnsi"/>
          <w:sz w:val="24"/>
        </w:rPr>
      </w:pPr>
      <w:r w:rsidRPr="00BE330C">
        <w:rPr>
          <w:rFonts w:asciiTheme="minorHAnsi" w:hAnsiTheme="minorHAnsi"/>
          <w:sz w:val="24"/>
          <w:lang w:val="en-GB"/>
        </w:rPr>
        <w:t xml:space="preserve">You will be assessed on the perceptiveness of your evaluation of the relationship(s) between the theory and the art works and your integration of </w:t>
      </w:r>
      <w:r w:rsidRPr="00BE330C">
        <w:rPr>
          <w:rFonts w:asciiTheme="minorHAnsi" w:hAnsiTheme="minorHAnsi"/>
          <w:sz w:val="24"/>
        </w:rPr>
        <w:t>supporting evidence.</w:t>
      </w:r>
    </w:p>
    <w:p w14:paraId="1A311E73" w14:textId="77777777" w:rsidR="009D786A" w:rsidRPr="00BE330C" w:rsidRDefault="009D786A" w:rsidP="009D786A">
      <w:pPr>
        <w:pStyle w:val="NCEAbodytext"/>
        <w:rPr>
          <w:rFonts w:asciiTheme="minorHAnsi" w:hAnsiTheme="minorHAnsi"/>
          <w:sz w:val="24"/>
          <w:lang w:val="en-GB"/>
        </w:rPr>
      </w:pPr>
      <w:r w:rsidRPr="00BE330C">
        <w:rPr>
          <w:rFonts w:asciiTheme="minorHAnsi" w:hAnsiTheme="minorHAnsi"/>
          <w:sz w:val="24"/>
          <w:lang w:val="en-GB"/>
        </w:rPr>
        <w:t>You will not be assessed on the presentation of your article.</w:t>
      </w:r>
    </w:p>
    <w:p w14:paraId="6969D015" w14:textId="77777777" w:rsidR="009D786A" w:rsidRDefault="009D786A" w:rsidP="009D786A">
      <w:pPr>
        <w:pStyle w:val="NCEAbodytext"/>
        <w:rPr>
          <w:rFonts w:asciiTheme="minorHAnsi" w:hAnsiTheme="minorHAnsi"/>
          <w:sz w:val="24"/>
          <w:lang w:val="en-GB"/>
        </w:rPr>
      </w:pPr>
      <w:r w:rsidRPr="00BE330C">
        <w:rPr>
          <w:rFonts w:asciiTheme="minorHAnsi" w:hAnsiTheme="minorHAnsi"/>
          <w:sz w:val="24"/>
          <w:lang w:val="en-GB"/>
        </w:rPr>
        <w:t>This is an individual activity. It will take place over four weeks of in-class and out-of-class time.</w:t>
      </w:r>
      <w:bookmarkStart w:id="0" w:name="_GoBack"/>
      <w:bookmarkEnd w:id="0"/>
    </w:p>
    <w:p w14:paraId="18C509AF" w14:textId="77777777" w:rsidR="006B1CEE" w:rsidRDefault="006B1CEE" w:rsidP="009D786A">
      <w:pPr>
        <w:pStyle w:val="NCEAbodytext"/>
        <w:rPr>
          <w:rFonts w:asciiTheme="minorHAnsi" w:hAnsiTheme="minorHAnsi"/>
          <w:sz w:val="24"/>
          <w:lang w:val="en-GB"/>
        </w:rPr>
      </w:pPr>
    </w:p>
    <w:p w14:paraId="5A114B73" w14:textId="4C335CB8" w:rsidR="006B1CEE" w:rsidRPr="00BE330C" w:rsidRDefault="00D14854" w:rsidP="009D786A">
      <w:pPr>
        <w:pStyle w:val="NCEAbodytext"/>
        <w:rPr>
          <w:rFonts w:asciiTheme="minorHAnsi" w:hAnsiTheme="minorHAnsi"/>
          <w:sz w:val="24"/>
          <w:lang w:val="en-GB"/>
        </w:rPr>
      </w:pPr>
      <w:proofErr w:type="gramStart"/>
      <w:r>
        <w:rPr>
          <w:rFonts w:asciiTheme="minorHAnsi" w:hAnsiTheme="minorHAnsi"/>
          <w:sz w:val="24"/>
          <w:lang w:val="en-GB"/>
        </w:rPr>
        <w:t>DUE DATE 4</w:t>
      </w:r>
      <w:r w:rsidR="006B1CEE" w:rsidRPr="006B1CEE">
        <w:rPr>
          <w:rFonts w:asciiTheme="minorHAnsi" w:hAnsiTheme="minorHAnsi"/>
          <w:sz w:val="24"/>
          <w:vertAlign w:val="superscript"/>
          <w:lang w:val="en-GB"/>
        </w:rPr>
        <w:t>th</w:t>
      </w:r>
      <w:r w:rsidR="006B1CEE">
        <w:rPr>
          <w:rFonts w:asciiTheme="minorHAnsi" w:hAnsiTheme="minorHAnsi"/>
          <w:sz w:val="24"/>
          <w:lang w:val="en-GB"/>
        </w:rPr>
        <w:t xml:space="preserve"> September.</w:t>
      </w:r>
      <w:proofErr w:type="gramEnd"/>
    </w:p>
    <w:p w14:paraId="1E38EBBB" w14:textId="77777777" w:rsidR="009D786A" w:rsidRDefault="009D786A" w:rsidP="00A25BA8"/>
    <w:p w14:paraId="356561A8" w14:textId="77777777" w:rsidR="00BE330C" w:rsidRDefault="00BE330C" w:rsidP="00A25BA8"/>
    <w:p w14:paraId="0D602D2C" w14:textId="77777777" w:rsidR="00BE330C" w:rsidRDefault="00BE330C" w:rsidP="00A25BA8"/>
    <w:p w14:paraId="3DB19ADF" w14:textId="77777777" w:rsidR="00BE330C" w:rsidRDefault="00BE330C" w:rsidP="00A25BA8"/>
    <w:p w14:paraId="618F2517" w14:textId="77777777" w:rsidR="00BE330C" w:rsidRDefault="00BE330C" w:rsidP="00A25BA8"/>
    <w:p w14:paraId="4B8ED984" w14:textId="77777777" w:rsidR="00BE330C" w:rsidRDefault="00BE330C" w:rsidP="00A25BA8"/>
    <w:p w14:paraId="423B87F3" w14:textId="77777777" w:rsidR="00BE330C" w:rsidRDefault="00BE330C" w:rsidP="00A25BA8"/>
    <w:p w14:paraId="00DB5DCE" w14:textId="77777777" w:rsidR="00BE330C" w:rsidRDefault="00BE330C" w:rsidP="00A25BA8"/>
    <w:p w14:paraId="7AAA6A38" w14:textId="77777777" w:rsidR="00BE330C" w:rsidRDefault="00BE330C" w:rsidP="00A25BA8"/>
    <w:p w14:paraId="76B9E3FF" w14:textId="77777777" w:rsidR="00BE330C" w:rsidRDefault="00BE330C" w:rsidP="00A25BA8"/>
    <w:p w14:paraId="546CAA8B" w14:textId="77777777" w:rsidR="00BE330C" w:rsidRDefault="00BE330C" w:rsidP="00A25BA8"/>
    <w:p w14:paraId="1B609936" w14:textId="29D22089" w:rsidR="009D786A" w:rsidRDefault="009D786A" w:rsidP="00A25BA8">
      <w:r>
        <w:t>The Interview: Work your way through these questions/tasks as if it is an inte</w:t>
      </w:r>
      <w:r w:rsidR="00BE330C">
        <w:t xml:space="preserve">rview and you are F T Marinetti being interviewed by </w:t>
      </w:r>
      <w:proofErr w:type="spellStart"/>
      <w:r w:rsidR="00BE330C">
        <w:t>ie</w:t>
      </w:r>
      <w:proofErr w:type="spellEnd"/>
      <w:r w:rsidR="00BE330C">
        <w:t>. Rolling Stone Magazine.</w:t>
      </w:r>
    </w:p>
    <w:p w14:paraId="5BCE834D" w14:textId="77777777" w:rsidR="009D786A" w:rsidRPr="008E7B6C" w:rsidRDefault="009D786A" w:rsidP="00A25BA8"/>
    <w:p w14:paraId="602E4BD0" w14:textId="77777777" w:rsidR="00802B2C" w:rsidRDefault="00802B2C" w:rsidP="00D45289"/>
    <w:p w14:paraId="0A484A68" w14:textId="77777777" w:rsidR="00A25BA8" w:rsidRDefault="00A25BA8" w:rsidP="00D45289"/>
    <w:p w14:paraId="6B1F673E" w14:textId="4C16C078" w:rsidR="00802B2C" w:rsidRDefault="00802B2C" w:rsidP="00D45289">
      <w:r>
        <w:t xml:space="preserve">Welcome </w:t>
      </w:r>
      <w:proofErr w:type="spellStart"/>
      <w:r>
        <w:t>Fillipo</w:t>
      </w:r>
      <w:proofErr w:type="spellEnd"/>
      <w:r>
        <w:t xml:space="preserve"> </w:t>
      </w:r>
      <w:proofErr w:type="spellStart"/>
      <w:r>
        <w:t>Tomasco</w:t>
      </w:r>
      <w:proofErr w:type="spellEnd"/>
      <w:r>
        <w:t xml:space="preserve"> Marinetti…</w:t>
      </w:r>
      <w:r w:rsidR="00AE459E">
        <w:t xml:space="preserve"> Please, can you tell us a little about yourself? (</w:t>
      </w:r>
      <w:proofErr w:type="gramStart"/>
      <w:r w:rsidR="00AE459E">
        <w:t>write</w:t>
      </w:r>
      <w:proofErr w:type="gramEnd"/>
      <w:r w:rsidR="00AE459E">
        <w:t xml:space="preserve"> a brief bio).</w:t>
      </w:r>
    </w:p>
    <w:p w14:paraId="2EC898F4" w14:textId="77777777" w:rsidR="00AE459E" w:rsidRDefault="00AE459E" w:rsidP="00D45289"/>
    <w:p w14:paraId="1A7198C8" w14:textId="4FB72829" w:rsidR="005B26B6" w:rsidRDefault="000F4038" w:rsidP="00D45289">
      <w:r>
        <w:t>1</w:t>
      </w:r>
      <w:r w:rsidR="007D716D">
        <w:t xml:space="preserve">. </w:t>
      </w:r>
      <w:r w:rsidR="00802B2C">
        <w:t xml:space="preserve">So </w:t>
      </w:r>
      <w:proofErr w:type="spellStart"/>
      <w:r w:rsidR="00802B2C">
        <w:t>Fillipo</w:t>
      </w:r>
      <w:proofErr w:type="spellEnd"/>
      <w:r w:rsidR="00802B2C">
        <w:t>, in 1909</w:t>
      </w:r>
      <w:r w:rsidR="00D45289">
        <w:t xml:space="preserve"> you wrote the Futurist Manifesto, the f</w:t>
      </w:r>
      <w:r w:rsidR="003E4355">
        <w:t xml:space="preserve">irst of a series of Manifestoes, </w:t>
      </w:r>
      <w:r w:rsidR="00D45289">
        <w:t>outlining what you proposed a ‘Futurist’</w:t>
      </w:r>
      <w:r w:rsidR="005B26B6">
        <w:t xml:space="preserve"> should be. What is a ‘Manifesto’ and what in</w:t>
      </w:r>
      <w:r w:rsidR="00376C6D">
        <w:t>spired you to produce</w:t>
      </w:r>
      <w:r w:rsidR="005B26B6">
        <w:t xml:space="preserve"> such a document?</w:t>
      </w:r>
    </w:p>
    <w:p w14:paraId="065DF8B5" w14:textId="77777777" w:rsidR="005B26B6" w:rsidRDefault="005B26B6" w:rsidP="00D45289"/>
    <w:p w14:paraId="44BBAC3E" w14:textId="1A0FDA8C" w:rsidR="00D45289" w:rsidRDefault="000F4038" w:rsidP="00D45289">
      <w:r>
        <w:t>2</w:t>
      </w:r>
      <w:r w:rsidR="005B26B6">
        <w:t xml:space="preserve">. Can you please </w:t>
      </w:r>
      <w:r w:rsidR="008E7B6C">
        <w:t>summarise for us the Manifesto and some of your ideas</w:t>
      </w:r>
      <w:r w:rsidR="008E75F3">
        <w:t>/t</w:t>
      </w:r>
      <w:r w:rsidR="005B26B6">
        <w:t>heories</w:t>
      </w:r>
      <w:r w:rsidR="008E75F3">
        <w:t xml:space="preserve"> on what a Futurist artist must abide by?</w:t>
      </w:r>
    </w:p>
    <w:p w14:paraId="6ECBA468" w14:textId="77777777" w:rsidR="00D45289" w:rsidRDefault="00D45289" w:rsidP="00D45289"/>
    <w:p w14:paraId="6D3FF743" w14:textId="77777777" w:rsidR="008E75F3" w:rsidRDefault="007D716D" w:rsidP="00D45289">
      <w:r>
        <w:t xml:space="preserve">3. </w:t>
      </w:r>
      <w:r w:rsidR="00802B2C">
        <w:t xml:space="preserve">1909, </w:t>
      </w:r>
      <w:r w:rsidR="00D45289">
        <w:t xml:space="preserve">Italy… what was happening at this time </w:t>
      </w:r>
      <w:r w:rsidR="008E7B6C">
        <w:t xml:space="preserve">Politically </w:t>
      </w:r>
      <w:r w:rsidR="00D45289">
        <w:t>that may have influenced the creation of your T</w:t>
      </w:r>
      <w:r w:rsidR="000F4038">
        <w:t>heory</w:t>
      </w:r>
      <w:r w:rsidR="008E7B6C">
        <w:t xml:space="preserve"> as it has been stated that you may be a Fascist? </w:t>
      </w:r>
    </w:p>
    <w:p w14:paraId="625774FD" w14:textId="49FDAD57" w:rsidR="00D45289" w:rsidRDefault="008E7B6C" w:rsidP="00D45289">
      <w:r>
        <w:t>What does that mean and is it true? (Can you please support your answer with evidence from the Manifesto or the artworks?)</w:t>
      </w:r>
    </w:p>
    <w:p w14:paraId="555CE182" w14:textId="77777777" w:rsidR="00685B2F" w:rsidRDefault="00685B2F" w:rsidP="00D45289"/>
    <w:p w14:paraId="52B2C9AB" w14:textId="0500D7DD" w:rsidR="00122BB8" w:rsidRDefault="007D716D" w:rsidP="00D45289">
      <w:r>
        <w:t xml:space="preserve">4. </w:t>
      </w:r>
      <w:r w:rsidR="00122BB8">
        <w:t xml:space="preserve">So how does the colour, the brushstrokes, the subject matter and composition of the great Futurist masterpiece and icon of Futurist artwork “The city Rises” by Umberto Boccioni illustrate your Theory on what </w:t>
      </w:r>
      <w:r w:rsidR="007C18A7">
        <w:t xml:space="preserve">a </w:t>
      </w:r>
      <w:r w:rsidR="00122BB8">
        <w:t>Futurist should be?</w:t>
      </w:r>
    </w:p>
    <w:p w14:paraId="2FEF81E2" w14:textId="77777777" w:rsidR="00122BB8" w:rsidRDefault="00122BB8" w:rsidP="00D45289"/>
    <w:p w14:paraId="68195819" w14:textId="1EFF314F" w:rsidR="00122BB8" w:rsidRDefault="007D716D" w:rsidP="00D45289">
      <w:r>
        <w:t xml:space="preserve">5. </w:t>
      </w:r>
      <w:r w:rsidR="00122BB8">
        <w:t>I also really enjoy Boccioni’s “Unique Forms of Continuity in Space”, can you please tell us about how this work describes and portrays some of the Scientific Theories of the Modernist age?</w:t>
      </w:r>
    </w:p>
    <w:p w14:paraId="2F55944B" w14:textId="77777777" w:rsidR="00122BB8" w:rsidRDefault="00122BB8" w:rsidP="00D45289"/>
    <w:p w14:paraId="100B3955" w14:textId="3F137632" w:rsidR="00122BB8" w:rsidRDefault="007D716D" w:rsidP="00D45289">
      <w:r>
        <w:t xml:space="preserve">6. </w:t>
      </w:r>
      <w:r w:rsidR="00122BB8">
        <w:t xml:space="preserve">So speed and dynamism is clearly stated as a major part of the Manifesto. What </w:t>
      </w:r>
      <w:r w:rsidR="00122BB8" w:rsidRPr="000F4038">
        <w:rPr>
          <w:u w:val="single"/>
        </w:rPr>
        <w:t>contexts</w:t>
      </w:r>
      <w:r w:rsidR="00122BB8">
        <w:t xml:space="preserve"> </w:t>
      </w:r>
      <w:proofErr w:type="gramStart"/>
      <w:r w:rsidR="00122BB8">
        <w:t>were the inspiration</w:t>
      </w:r>
      <w:proofErr w:type="gramEnd"/>
      <w:r w:rsidR="00122BB8">
        <w:t xml:space="preserve"> for such a theme? </w:t>
      </w:r>
    </w:p>
    <w:p w14:paraId="19A32535" w14:textId="77777777" w:rsidR="00122BB8" w:rsidRDefault="00122BB8" w:rsidP="00D45289"/>
    <w:p w14:paraId="52F46DF9" w14:textId="65B50586" w:rsidR="00122BB8" w:rsidRDefault="007D716D" w:rsidP="00D45289">
      <w:r>
        <w:t xml:space="preserve">7. </w:t>
      </w:r>
      <w:r w:rsidR="00122BB8">
        <w:t xml:space="preserve">Can you please describe </w:t>
      </w:r>
      <w:r w:rsidR="00685B2F">
        <w:t xml:space="preserve">and discuss </w:t>
      </w:r>
      <w:r w:rsidR="00122BB8">
        <w:t>a</w:t>
      </w:r>
      <w:r w:rsidR="00685B2F">
        <w:t>nother</w:t>
      </w:r>
      <w:r w:rsidR="00122BB8">
        <w:t xml:space="preserve"> wor</w:t>
      </w:r>
      <w:r w:rsidR="00685B2F">
        <w:t>k that you think captures this t</w:t>
      </w:r>
      <w:r w:rsidR="00122BB8">
        <w:t xml:space="preserve">heory of </w:t>
      </w:r>
      <w:r w:rsidR="00685B2F">
        <w:t xml:space="preserve">the importance of </w:t>
      </w:r>
      <w:r w:rsidR="00122BB8">
        <w:t>Dynamism</w:t>
      </w:r>
      <w:r w:rsidR="000F4038">
        <w:t xml:space="preserve"> and how it does this</w:t>
      </w:r>
      <w:r w:rsidR="00122BB8">
        <w:t>?</w:t>
      </w:r>
    </w:p>
    <w:p w14:paraId="5410B6ED" w14:textId="77777777" w:rsidR="008E7B6C" w:rsidRDefault="008E7B6C" w:rsidP="00D45289"/>
    <w:p w14:paraId="56E1D870" w14:textId="12B9315F" w:rsidR="00D45289" w:rsidRDefault="007D716D" w:rsidP="00D45289">
      <w:r>
        <w:t xml:space="preserve">8. </w:t>
      </w:r>
      <w:r w:rsidR="008E7B6C">
        <w:t xml:space="preserve">You make claims to being ‘Anti-tradition’ and pro anarchy and war. What did you say in the Manifesto about these things and can you please discuss </w:t>
      </w:r>
      <w:r w:rsidR="00685B2F">
        <w:t xml:space="preserve">how </w:t>
      </w:r>
      <w:r w:rsidR="000F4038">
        <w:t>that may be evident in a Futurist artwork?</w:t>
      </w:r>
    </w:p>
    <w:p w14:paraId="31391DD3" w14:textId="77777777" w:rsidR="00AE459E" w:rsidRDefault="00AE459E" w:rsidP="00D45289"/>
    <w:p w14:paraId="7739F905" w14:textId="65A7B9FD" w:rsidR="00D45289" w:rsidRDefault="007D716D" w:rsidP="00D45289">
      <w:r>
        <w:t xml:space="preserve">9. Boccioni, </w:t>
      </w:r>
      <w:proofErr w:type="spellStart"/>
      <w:r>
        <w:t>Balla</w:t>
      </w:r>
      <w:proofErr w:type="spellEnd"/>
      <w:r w:rsidR="005B26B6">
        <w:t xml:space="preserve">, </w:t>
      </w:r>
      <w:proofErr w:type="spellStart"/>
      <w:r w:rsidR="005B26B6">
        <w:t>Carra</w:t>
      </w:r>
      <w:proofErr w:type="spellEnd"/>
      <w:r w:rsidR="005B26B6">
        <w:t>, and other</w:t>
      </w:r>
      <w:r w:rsidR="000F4038">
        <w:t>s</w:t>
      </w:r>
      <w:r w:rsidR="005B26B6">
        <w:t xml:space="preserve"> wrote the “Manifesto of the Futurist painters”. What were they saying that </w:t>
      </w:r>
      <w:proofErr w:type="gramStart"/>
      <w:r w:rsidR="005B26B6">
        <w:t>can</w:t>
      </w:r>
      <w:proofErr w:type="gramEnd"/>
      <w:r w:rsidR="005B26B6">
        <w:t xml:space="preserve"> be illustrated by some of their painting?</w:t>
      </w:r>
    </w:p>
    <w:p w14:paraId="342EC5E8" w14:textId="77777777" w:rsidR="005B26B6" w:rsidRDefault="005B26B6" w:rsidP="00D45289"/>
    <w:p w14:paraId="675FEB5A" w14:textId="68509D5B" w:rsidR="00685B2F" w:rsidRDefault="000F4038" w:rsidP="00D45289">
      <w:r>
        <w:t>10. Are their any other Theories of the Modernist era that can be illustrated by Futurist artworks?</w:t>
      </w:r>
    </w:p>
    <w:p w14:paraId="65D4D3E1" w14:textId="77777777" w:rsidR="00685B2F" w:rsidRDefault="00685B2F" w:rsidP="00D45289"/>
    <w:p w14:paraId="06133F10" w14:textId="70D17FE8" w:rsidR="00122BB8" w:rsidRDefault="000F4038" w:rsidP="00D45289">
      <w:r>
        <w:t>11.</w:t>
      </w:r>
      <w:r w:rsidR="007D716D">
        <w:t xml:space="preserve"> </w:t>
      </w:r>
      <w:r w:rsidR="00802B2C">
        <w:t xml:space="preserve">So can you please explain the </w:t>
      </w:r>
      <w:r w:rsidR="00BE44ED">
        <w:t xml:space="preserve">historical </w:t>
      </w:r>
      <w:r w:rsidR="00802B2C">
        <w:t xml:space="preserve">significance of the Manifesto and Futurism? What was its legacy? How did </w:t>
      </w:r>
      <w:r w:rsidR="00122BB8">
        <w:t>it influence other artists</w:t>
      </w:r>
      <w:r w:rsidR="006920C7">
        <w:t xml:space="preserve"> or other movements</w:t>
      </w:r>
      <w:r w:rsidR="00802B2C">
        <w:t xml:space="preserve">? </w:t>
      </w:r>
    </w:p>
    <w:p w14:paraId="761EA7C8" w14:textId="5A7417E2" w:rsidR="00BE330C" w:rsidRDefault="00802B2C" w:rsidP="00D45289">
      <w:r>
        <w:t xml:space="preserve">What happened to </w:t>
      </w:r>
      <w:r w:rsidR="006920C7">
        <w:t xml:space="preserve">Futurism? </w:t>
      </w:r>
    </w:p>
    <w:p w14:paraId="3024D0EE" w14:textId="77777777" w:rsidR="00BE44ED" w:rsidRDefault="00BE44ED" w:rsidP="00D45289"/>
    <w:p w14:paraId="0F7018CD" w14:textId="77777777" w:rsidR="00BE44ED" w:rsidRDefault="00BE44ED" w:rsidP="00D45289"/>
    <w:p w14:paraId="431AE1DE" w14:textId="53325DE1" w:rsidR="00B43094" w:rsidRDefault="003E6B4E" w:rsidP="00D45289">
      <w:r>
        <w:t>Umberto Boccioni “The city rises”.</w:t>
      </w:r>
      <w:r w:rsidR="00BE330C">
        <w:t xml:space="preserve"> 1910</w:t>
      </w:r>
    </w:p>
    <w:p w14:paraId="7957E094" w14:textId="62D1435B" w:rsidR="00B43094" w:rsidRDefault="00B43094" w:rsidP="00D45289">
      <w:r>
        <w:rPr>
          <w:noProof/>
          <w:lang w:val="en-US" w:eastAsia="en-US"/>
        </w:rPr>
        <w:drawing>
          <wp:inline distT="0" distB="0" distL="0" distR="0" wp14:anchorId="1111E668" wp14:editId="1F74398A">
            <wp:extent cx="5270500" cy="35052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ccioni; The City Rises, 1910.jpg"/>
                    <pic:cNvPicPr/>
                  </pic:nvPicPr>
                  <pic:blipFill>
                    <a:blip r:embed="rId6">
                      <a:extLst>
                        <a:ext uri="{28A0092B-C50C-407E-A947-70E740481C1C}">
                          <a14:useLocalDpi xmlns:a14="http://schemas.microsoft.com/office/drawing/2010/main" val="0"/>
                        </a:ext>
                      </a:extLst>
                    </a:blip>
                    <a:stretch>
                      <a:fillRect/>
                    </a:stretch>
                  </pic:blipFill>
                  <pic:spPr>
                    <a:xfrm>
                      <a:off x="0" y="0"/>
                      <a:ext cx="5270500" cy="3505200"/>
                    </a:xfrm>
                    <a:prstGeom prst="rect">
                      <a:avLst/>
                    </a:prstGeom>
                  </pic:spPr>
                </pic:pic>
              </a:graphicData>
            </a:graphic>
          </wp:inline>
        </w:drawing>
      </w:r>
    </w:p>
    <w:p w14:paraId="097896D4" w14:textId="7701F44B" w:rsidR="00B43094" w:rsidRDefault="00B43094" w:rsidP="00D45289"/>
    <w:p w14:paraId="4B577581" w14:textId="77777777" w:rsidR="00B43094" w:rsidRDefault="00B43094" w:rsidP="00D45289"/>
    <w:p w14:paraId="7543B8D7" w14:textId="6B12F7E4" w:rsidR="00B43094" w:rsidRDefault="00BE330C" w:rsidP="00D45289">
      <w:proofErr w:type="spellStart"/>
      <w:r>
        <w:t>Giacomo</w:t>
      </w:r>
      <w:proofErr w:type="spellEnd"/>
      <w:r>
        <w:t xml:space="preserve"> </w:t>
      </w:r>
      <w:proofErr w:type="spellStart"/>
      <w:r>
        <w:t>Balla</w:t>
      </w:r>
      <w:proofErr w:type="spellEnd"/>
      <w:r>
        <w:t xml:space="preserve">. </w:t>
      </w:r>
      <w:proofErr w:type="gramStart"/>
      <w:r>
        <w:t>“Lines of Movement and dynamic succession” 1914.</w:t>
      </w:r>
      <w:proofErr w:type="gramEnd"/>
    </w:p>
    <w:p w14:paraId="7038C2F1" w14:textId="2105D949" w:rsidR="00B43094" w:rsidRDefault="00213987" w:rsidP="00D45289">
      <w:r>
        <w:rPr>
          <w:noProof/>
          <w:lang w:val="en-US" w:eastAsia="en-US"/>
        </w:rPr>
        <w:drawing>
          <wp:anchor distT="0" distB="0" distL="114300" distR="114300" simplePos="0" relativeHeight="251658240" behindDoc="1" locked="0" layoutInCell="1" allowOverlap="1" wp14:anchorId="77FEC990" wp14:editId="3E4428AD">
            <wp:simplePos x="0" y="0"/>
            <wp:positionH relativeFrom="column">
              <wp:posOffset>0</wp:posOffset>
            </wp:positionH>
            <wp:positionV relativeFrom="paragraph">
              <wp:posOffset>15240</wp:posOffset>
            </wp:positionV>
            <wp:extent cx="5270500" cy="2487295"/>
            <wp:effectExtent l="0" t="0" r="1270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ism_heroic_balla_paths_of_movement.jpg"/>
                    <pic:cNvPicPr/>
                  </pic:nvPicPr>
                  <pic:blipFill>
                    <a:blip r:embed="rId7">
                      <a:extLst>
                        <a:ext uri="{28A0092B-C50C-407E-A947-70E740481C1C}">
                          <a14:useLocalDpi xmlns:a14="http://schemas.microsoft.com/office/drawing/2010/main" val="0"/>
                        </a:ext>
                      </a:extLst>
                    </a:blip>
                    <a:stretch>
                      <a:fillRect/>
                    </a:stretch>
                  </pic:blipFill>
                  <pic:spPr>
                    <a:xfrm>
                      <a:off x="0" y="0"/>
                      <a:ext cx="5270500" cy="24872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C9B7B34" w14:textId="3A4157CF" w:rsidR="00B43094" w:rsidRDefault="00B43094" w:rsidP="00D45289">
      <w:r>
        <w:rPr>
          <w:noProof/>
          <w:lang w:val="en-US" w:eastAsia="en-US"/>
        </w:rPr>
        <w:drawing>
          <wp:inline distT="0" distB="0" distL="0" distR="0" wp14:anchorId="77D270E5" wp14:editId="18813510">
            <wp:extent cx="5270500" cy="65659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que_Forms_of_Continuity_in_Space',_1913_bronze_by_Umberto_Boccioni.jpg"/>
                    <pic:cNvPicPr/>
                  </pic:nvPicPr>
                  <pic:blipFill>
                    <a:blip r:embed="rId8">
                      <a:extLst>
                        <a:ext uri="{28A0092B-C50C-407E-A947-70E740481C1C}">
                          <a14:useLocalDpi xmlns:a14="http://schemas.microsoft.com/office/drawing/2010/main" val="0"/>
                        </a:ext>
                      </a:extLst>
                    </a:blip>
                    <a:stretch>
                      <a:fillRect/>
                    </a:stretch>
                  </pic:blipFill>
                  <pic:spPr>
                    <a:xfrm>
                      <a:off x="0" y="0"/>
                      <a:ext cx="5270500" cy="6565900"/>
                    </a:xfrm>
                    <a:prstGeom prst="rect">
                      <a:avLst/>
                    </a:prstGeom>
                  </pic:spPr>
                </pic:pic>
              </a:graphicData>
            </a:graphic>
          </wp:inline>
        </w:drawing>
      </w:r>
    </w:p>
    <w:p w14:paraId="2FDD53D9" w14:textId="5E2F5BFE" w:rsidR="00B43094" w:rsidRDefault="003E6B4E" w:rsidP="00D45289">
      <w:r>
        <w:t>Umberto Boccioni “Unique forms of continuity in space”</w:t>
      </w:r>
      <w:r w:rsidR="002F1662">
        <w:t>. 1913.</w:t>
      </w:r>
    </w:p>
    <w:p w14:paraId="58E67355" w14:textId="7D050836" w:rsidR="00B43094" w:rsidRDefault="00B43094" w:rsidP="00D45289">
      <w:r>
        <w:rPr>
          <w:noProof/>
          <w:lang w:val="en-US" w:eastAsia="en-US"/>
        </w:rPr>
        <w:drawing>
          <wp:inline distT="0" distB="0" distL="0" distR="0" wp14:anchorId="4518EFDC" wp14:editId="25F25279">
            <wp:extent cx="4483227" cy="46863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px-Umberto_Boccioni_-_A_strada_entra_nella_casa.jpg"/>
                    <pic:cNvPicPr/>
                  </pic:nvPicPr>
                  <pic:blipFill>
                    <a:blip r:embed="rId9">
                      <a:extLst>
                        <a:ext uri="{28A0092B-C50C-407E-A947-70E740481C1C}">
                          <a14:useLocalDpi xmlns:a14="http://schemas.microsoft.com/office/drawing/2010/main" val="0"/>
                        </a:ext>
                      </a:extLst>
                    </a:blip>
                    <a:stretch>
                      <a:fillRect/>
                    </a:stretch>
                  </pic:blipFill>
                  <pic:spPr>
                    <a:xfrm>
                      <a:off x="0" y="0"/>
                      <a:ext cx="4483680" cy="4686773"/>
                    </a:xfrm>
                    <a:prstGeom prst="rect">
                      <a:avLst/>
                    </a:prstGeom>
                  </pic:spPr>
                </pic:pic>
              </a:graphicData>
            </a:graphic>
          </wp:inline>
        </w:drawing>
      </w:r>
    </w:p>
    <w:p w14:paraId="5C52AFC4" w14:textId="5C677AFC" w:rsidR="002F1662" w:rsidRDefault="002F1662" w:rsidP="00D45289">
      <w:proofErr w:type="spellStart"/>
      <w:r>
        <w:t>Unberto</w:t>
      </w:r>
      <w:proofErr w:type="spellEnd"/>
      <w:r>
        <w:t xml:space="preserve"> Boccioni. “The street enters the house”. 1911.</w:t>
      </w:r>
    </w:p>
    <w:p w14:paraId="23C148AB" w14:textId="77777777" w:rsidR="00B43094" w:rsidRDefault="00B43094" w:rsidP="00D45289"/>
    <w:p w14:paraId="490D9752" w14:textId="3B96988C" w:rsidR="00B43094" w:rsidRDefault="00B43094" w:rsidP="00D45289">
      <w:r>
        <w:rPr>
          <w:noProof/>
          <w:lang w:val="en-US" w:eastAsia="en-US"/>
        </w:rPr>
        <w:drawing>
          <wp:inline distT="0" distB="0" distL="0" distR="0" wp14:anchorId="1B67189D" wp14:editId="490B2356">
            <wp:extent cx="4452620" cy="33842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charova_cyclist.jpg"/>
                    <pic:cNvPicPr/>
                  </pic:nvPicPr>
                  <pic:blipFill>
                    <a:blip r:embed="rId10">
                      <a:extLst>
                        <a:ext uri="{28A0092B-C50C-407E-A947-70E740481C1C}">
                          <a14:useLocalDpi xmlns:a14="http://schemas.microsoft.com/office/drawing/2010/main" val="0"/>
                        </a:ext>
                      </a:extLst>
                    </a:blip>
                    <a:stretch>
                      <a:fillRect/>
                    </a:stretch>
                  </pic:blipFill>
                  <pic:spPr>
                    <a:xfrm>
                      <a:off x="0" y="0"/>
                      <a:ext cx="4455767" cy="3386669"/>
                    </a:xfrm>
                    <a:prstGeom prst="rect">
                      <a:avLst/>
                    </a:prstGeom>
                  </pic:spPr>
                </pic:pic>
              </a:graphicData>
            </a:graphic>
          </wp:inline>
        </w:drawing>
      </w:r>
    </w:p>
    <w:p w14:paraId="1F925361" w14:textId="1E168ED4" w:rsidR="00E85D96" w:rsidRDefault="00E85D96" w:rsidP="00D45289">
      <w:r>
        <w:t xml:space="preserve">Natalia </w:t>
      </w:r>
      <w:proofErr w:type="spellStart"/>
      <w:r>
        <w:t>Goncharova</w:t>
      </w:r>
      <w:proofErr w:type="spellEnd"/>
      <w:r>
        <w:t xml:space="preserve">. </w:t>
      </w:r>
      <w:proofErr w:type="gramStart"/>
      <w:r>
        <w:t>“The Cyclist”.</w:t>
      </w:r>
      <w:proofErr w:type="gramEnd"/>
      <w:r>
        <w:t xml:space="preserve"> 1913</w:t>
      </w:r>
    </w:p>
    <w:p w14:paraId="57D94F82" w14:textId="20E1D1DC" w:rsidR="00213987" w:rsidRDefault="00213987" w:rsidP="00D45289">
      <w:r>
        <w:rPr>
          <w:noProof/>
          <w:lang w:val="en-US" w:eastAsia="en-US"/>
        </w:rPr>
        <w:drawing>
          <wp:inline distT="0" distB="0" distL="0" distR="0" wp14:anchorId="123CB745" wp14:editId="3B4EF922">
            <wp:extent cx="5270500" cy="2487295"/>
            <wp:effectExtent l="0" t="0" r="1270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turism_heroic_carra_il_funerale_dellanarchico_galli.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2487295"/>
                    </a:xfrm>
                    <a:prstGeom prst="rect">
                      <a:avLst/>
                    </a:prstGeom>
                  </pic:spPr>
                </pic:pic>
              </a:graphicData>
            </a:graphic>
          </wp:inline>
        </w:drawing>
      </w:r>
    </w:p>
    <w:p w14:paraId="44395DAB" w14:textId="77777777" w:rsidR="00BE330C" w:rsidRDefault="00BE330C" w:rsidP="00D45289"/>
    <w:p w14:paraId="67CB4727" w14:textId="43D74CE2" w:rsidR="00BE330C" w:rsidRDefault="004024DF" w:rsidP="00D45289">
      <w:r>
        <w:t xml:space="preserve">Carlo </w:t>
      </w:r>
      <w:proofErr w:type="spellStart"/>
      <w:r>
        <w:t>Carra</w:t>
      </w:r>
      <w:proofErr w:type="spellEnd"/>
      <w:r>
        <w:t xml:space="preserve"> “The funeral of the anarchist, </w:t>
      </w:r>
      <w:proofErr w:type="spellStart"/>
      <w:r>
        <w:t>Galli</w:t>
      </w:r>
      <w:proofErr w:type="spellEnd"/>
      <w:r>
        <w:t>”. 1910,11.</w:t>
      </w:r>
    </w:p>
    <w:p w14:paraId="5EBAB1D6" w14:textId="77777777" w:rsidR="00BE330C" w:rsidRDefault="00BE330C" w:rsidP="00D45289"/>
    <w:p w14:paraId="3B454B8A" w14:textId="375190A1" w:rsidR="00BE330C" w:rsidRDefault="00BE330C" w:rsidP="00D45289">
      <w:r>
        <w:rPr>
          <w:noProof/>
          <w:lang w:val="en-US" w:eastAsia="en-US"/>
        </w:rPr>
        <w:drawing>
          <wp:inline distT="0" distB="0" distL="0" distR="0" wp14:anchorId="73F601F5" wp14:editId="4EB8456F">
            <wp:extent cx="5270500" cy="3635167"/>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635167"/>
                    </a:xfrm>
                    <a:prstGeom prst="rect">
                      <a:avLst/>
                    </a:prstGeom>
                    <a:noFill/>
                    <a:ln>
                      <a:noFill/>
                    </a:ln>
                  </pic:spPr>
                </pic:pic>
              </a:graphicData>
            </a:graphic>
          </wp:inline>
        </w:drawing>
      </w:r>
    </w:p>
    <w:p w14:paraId="0E4C8EF7" w14:textId="759A86FC" w:rsidR="00BE330C" w:rsidRDefault="00BE330C" w:rsidP="00D45289">
      <w:proofErr w:type="spellStart"/>
      <w:r>
        <w:t>Giacomo</w:t>
      </w:r>
      <w:proofErr w:type="spellEnd"/>
      <w:r>
        <w:t xml:space="preserve"> </w:t>
      </w:r>
      <w:proofErr w:type="spellStart"/>
      <w:r>
        <w:t>Balla</w:t>
      </w:r>
      <w:proofErr w:type="spellEnd"/>
      <w:r>
        <w:t>. “Abstract Speed and Sound”. 1913,1914.</w:t>
      </w:r>
    </w:p>
    <w:sectPr w:rsidR="00BE330C" w:rsidSect="00455EE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start w:val="1"/>
      <w:numFmt w:val="bullet"/>
      <w:lvlText w:val=""/>
      <w:lvlJc w:val="left"/>
      <w:pPr>
        <w:tabs>
          <w:tab w:val="num" w:pos="0"/>
        </w:tabs>
        <w:ind w:left="0" w:firstLine="0"/>
      </w:pPr>
      <w:rPr>
        <w:rFonts w:ascii="Symbol" w:hAnsi="Symbol"/>
      </w:rPr>
    </w:lvl>
  </w:abstractNum>
  <w:abstractNum w:abstractNumId="1">
    <w:nsid w:val="262D4956"/>
    <w:multiLevelType w:val="hybridMultilevel"/>
    <w:tmpl w:val="4A4839EA"/>
    <w:lvl w:ilvl="0" w:tplc="00000005">
      <w:start w:val="1"/>
      <w:numFmt w:val="bullet"/>
      <w:lvlText w:val=""/>
      <w:lvlJc w:val="left"/>
      <w:pPr>
        <w:tabs>
          <w:tab w:val="num" w:pos="0"/>
        </w:tabs>
        <w:ind w:left="0" w:firstLine="0"/>
      </w:pPr>
      <w:rPr>
        <w:rFonts w:ascii="Symbol" w:hAnsi="Symbo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B67B52"/>
    <w:multiLevelType w:val="hybridMultilevel"/>
    <w:tmpl w:val="07467C32"/>
    <w:lvl w:ilvl="0" w:tplc="00000005">
      <w:start w:val="1"/>
      <w:numFmt w:val="bullet"/>
      <w:lvlText w:val=""/>
      <w:lvlJc w:val="left"/>
      <w:pPr>
        <w:tabs>
          <w:tab w:val="num" w:pos="0"/>
        </w:tabs>
        <w:ind w:left="0" w:firstLine="0"/>
      </w:pPr>
      <w:rPr>
        <w:rFonts w:ascii="Symbol" w:hAnsi="Symbol"/>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43E3700"/>
    <w:multiLevelType w:val="multilevel"/>
    <w:tmpl w:val="B0B6D8D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191"/>
        </w:tabs>
        <w:ind w:left="1191" w:hanging="794"/>
      </w:pPr>
      <w:rPr>
        <w:rFonts w:cs="Times New Roman"/>
      </w:rPr>
    </w:lvl>
    <w:lvl w:ilvl="2">
      <w:start w:val="1"/>
      <w:numFmt w:val="bullet"/>
      <w:lvlText w:val="-"/>
      <w:lvlJc w:val="left"/>
      <w:pPr>
        <w:tabs>
          <w:tab w:val="num" w:pos="1588"/>
        </w:tabs>
        <w:ind w:left="1588" w:hanging="511"/>
      </w:pPr>
      <w:rPr>
        <w:rFonts w:ascii="Times New Roman" w:hAnsi="Times New Roman" w:cs="Times New Roman" w:hint="default"/>
      </w:rPr>
    </w:lvl>
    <w:lvl w:ilvl="3">
      <w:start w:val="1"/>
      <w:numFmt w:val="bullet"/>
      <w:lvlText w:val="-"/>
      <w:lvlJc w:val="left"/>
      <w:pPr>
        <w:tabs>
          <w:tab w:val="num" w:pos="2118"/>
        </w:tabs>
        <w:ind w:left="2041" w:hanging="283"/>
      </w:pPr>
      <w:rPr>
        <w:rFonts w:ascii="Times New Roman" w:hAnsi="Times New Roman" w:cs="Times New Roman"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0"/>
  </w:num>
  <w:num w:numId="2">
    <w:abstractNumId w:val="2"/>
  </w:num>
  <w:num w:numId="3">
    <w:abstractNumId w:val="1"/>
  </w:num>
  <w:num w:numId="4">
    <w:abstractNumId w:val="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289"/>
    <w:rsid w:val="000F4038"/>
    <w:rsid w:val="00122BB8"/>
    <w:rsid w:val="001F253B"/>
    <w:rsid w:val="00213987"/>
    <w:rsid w:val="002C3856"/>
    <w:rsid w:val="002E162C"/>
    <w:rsid w:val="002F1662"/>
    <w:rsid w:val="00376C6D"/>
    <w:rsid w:val="003E4355"/>
    <w:rsid w:val="003E6B4E"/>
    <w:rsid w:val="004024DF"/>
    <w:rsid w:val="00455EEC"/>
    <w:rsid w:val="00494966"/>
    <w:rsid w:val="004B075A"/>
    <w:rsid w:val="005B26B6"/>
    <w:rsid w:val="0062584C"/>
    <w:rsid w:val="00685B2F"/>
    <w:rsid w:val="006920C7"/>
    <w:rsid w:val="006A5F2C"/>
    <w:rsid w:val="006B1CEE"/>
    <w:rsid w:val="007C18A7"/>
    <w:rsid w:val="007D716D"/>
    <w:rsid w:val="00802B2C"/>
    <w:rsid w:val="00842B73"/>
    <w:rsid w:val="008E75F3"/>
    <w:rsid w:val="008E7B6C"/>
    <w:rsid w:val="009D786A"/>
    <w:rsid w:val="00A25BA8"/>
    <w:rsid w:val="00AE459E"/>
    <w:rsid w:val="00B43094"/>
    <w:rsid w:val="00BE330C"/>
    <w:rsid w:val="00BE44ED"/>
    <w:rsid w:val="00BF6FAE"/>
    <w:rsid w:val="00D14854"/>
    <w:rsid w:val="00D45289"/>
    <w:rsid w:val="00E85D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D5091C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289"/>
    <w:pPr>
      <w:widowControl w:val="0"/>
      <w:suppressAutoHyphens/>
    </w:pPr>
    <w:rPr>
      <w:rFonts w:ascii="Times New Roman" w:eastAsia="Times New Roman" w:hAnsi="Times New Roman" w:cs="Times New Roman"/>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EAbullets">
    <w:name w:val="NCEA bullets"/>
    <w:basedOn w:val="Normal"/>
    <w:link w:val="NCEAbulletsChar"/>
    <w:rsid w:val="00D45289"/>
    <w:pPr>
      <w:numPr>
        <w:numId w:val="5"/>
      </w:numPr>
      <w:tabs>
        <w:tab w:val="left" w:pos="397"/>
        <w:tab w:val="left" w:pos="794"/>
        <w:tab w:val="left" w:pos="1191"/>
      </w:tabs>
      <w:autoSpaceDE w:val="0"/>
      <w:spacing w:before="80" w:after="80"/>
      <w:ind w:left="397" w:hanging="397"/>
    </w:pPr>
    <w:rPr>
      <w:rFonts w:ascii="Arial" w:eastAsia="Arial" w:hAnsi="Arial"/>
      <w:sz w:val="22"/>
      <w:lang w:val="x-none"/>
    </w:rPr>
  </w:style>
  <w:style w:type="character" w:customStyle="1" w:styleId="NCEAbulletsChar">
    <w:name w:val="NCEA bullets Char"/>
    <w:link w:val="NCEAbullets"/>
    <w:rsid w:val="00D45289"/>
    <w:rPr>
      <w:rFonts w:ascii="Arial" w:eastAsia="Arial" w:hAnsi="Arial" w:cs="Times New Roman"/>
      <w:sz w:val="22"/>
      <w:lang w:val="x-none" w:eastAsia="ar-SA"/>
    </w:rPr>
  </w:style>
  <w:style w:type="paragraph" w:styleId="ListParagraph">
    <w:name w:val="List Paragraph"/>
    <w:basedOn w:val="Normal"/>
    <w:uiPriority w:val="34"/>
    <w:qFormat/>
    <w:rsid w:val="00D45289"/>
    <w:pPr>
      <w:ind w:left="720"/>
      <w:contextualSpacing/>
    </w:pPr>
  </w:style>
  <w:style w:type="paragraph" w:customStyle="1" w:styleId="NCEAHeadInfoL2">
    <w:name w:val="NCEA Head Info  L2"/>
    <w:basedOn w:val="Normal"/>
    <w:rsid w:val="00D45289"/>
    <w:pPr>
      <w:spacing w:before="120" w:after="120"/>
    </w:pPr>
    <w:rPr>
      <w:rFonts w:ascii="Arial" w:hAnsi="Arial" w:cs="Arial"/>
      <w:b/>
      <w:sz w:val="28"/>
      <w:szCs w:val="36"/>
      <w:lang w:val="en-NZ"/>
    </w:rPr>
  </w:style>
  <w:style w:type="paragraph" w:customStyle="1" w:styleId="NCEAtablehead">
    <w:name w:val="NCEA table head"/>
    <w:basedOn w:val="Normal"/>
    <w:rsid w:val="00D45289"/>
    <w:pPr>
      <w:spacing w:before="60" w:after="60"/>
      <w:jc w:val="center"/>
    </w:pPr>
    <w:rPr>
      <w:rFonts w:ascii="Arial" w:hAnsi="Arial" w:cs="Arial"/>
      <w:b/>
      <w:sz w:val="20"/>
      <w:szCs w:val="22"/>
    </w:rPr>
  </w:style>
  <w:style w:type="paragraph" w:customStyle="1" w:styleId="NCEAtablebody">
    <w:name w:val="NCEA table body"/>
    <w:basedOn w:val="Normal"/>
    <w:uiPriority w:val="99"/>
    <w:rsid w:val="00D45289"/>
    <w:pPr>
      <w:spacing w:before="40" w:after="40"/>
    </w:pPr>
    <w:rPr>
      <w:rFonts w:ascii="Arial" w:hAnsi="Arial"/>
      <w:sz w:val="20"/>
      <w:szCs w:val="20"/>
      <w:lang w:val="en-NZ"/>
    </w:rPr>
  </w:style>
  <w:style w:type="paragraph" w:styleId="BalloonText">
    <w:name w:val="Balloon Text"/>
    <w:basedOn w:val="Normal"/>
    <w:link w:val="BalloonTextChar"/>
    <w:uiPriority w:val="99"/>
    <w:semiHidden/>
    <w:unhideWhenUsed/>
    <w:rsid w:val="00B430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094"/>
    <w:rPr>
      <w:rFonts w:ascii="Lucida Grande" w:eastAsia="Times New Roman" w:hAnsi="Lucida Grande" w:cs="Lucida Grande"/>
      <w:sz w:val="18"/>
      <w:szCs w:val="18"/>
      <w:lang w:val="en-GB" w:eastAsia="ar-SA"/>
    </w:rPr>
  </w:style>
  <w:style w:type="paragraph" w:customStyle="1" w:styleId="NCEAInstructionsbanner">
    <w:name w:val="NCEA Instructions banner"/>
    <w:basedOn w:val="Normal"/>
    <w:rsid w:val="003E6B4E"/>
    <w:pPr>
      <w:keepNext/>
      <w:pBdr>
        <w:top w:val="single" w:sz="8" w:space="8" w:color="000000"/>
        <w:bottom w:val="single" w:sz="8" w:space="8" w:color="000000"/>
      </w:pBdr>
      <w:spacing w:before="160" w:after="40"/>
      <w:jc w:val="center"/>
    </w:pPr>
    <w:rPr>
      <w:rFonts w:ascii="Arial" w:hAnsi="Arial" w:cs="Arial"/>
      <w:b/>
      <w:sz w:val="28"/>
      <w:szCs w:val="28"/>
      <w:lang w:val="en-NZ"/>
    </w:rPr>
  </w:style>
  <w:style w:type="paragraph" w:customStyle="1" w:styleId="NCEAbodytext">
    <w:name w:val="NCEA bodytext"/>
    <w:rsid w:val="009D786A"/>
    <w:pPr>
      <w:widowControl w:val="0"/>
      <w:tabs>
        <w:tab w:val="left" w:pos="397"/>
        <w:tab w:val="left" w:pos="794"/>
        <w:tab w:val="left" w:pos="1191"/>
      </w:tabs>
      <w:suppressAutoHyphens/>
      <w:spacing w:before="120" w:after="120"/>
    </w:pPr>
    <w:rPr>
      <w:rFonts w:ascii="Arial" w:eastAsia="Arial" w:hAnsi="Arial" w:cs="Arial"/>
      <w:sz w:val="22"/>
      <w:szCs w:val="20"/>
      <w:lang w:val="en-NZ" w:eastAsia="ar-SA"/>
    </w:rPr>
  </w:style>
  <w:style w:type="paragraph" w:styleId="CommentText">
    <w:name w:val="annotation text"/>
    <w:basedOn w:val="Normal"/>
    <w:link w:val="CommentTextChar"/>
    <w:rsid w:val="00842B73"/>
    <w:pPr>
      <w:widowControl/>
    </w:pPr>
    <w:rPr>
      <w:rFonts w:ascii="Arial" w:hAnsi="Arial" w:cs="Arial"/>
      <w:sz w:val="20"/>
      <w:szCs w:val="20"/>
      <w:lang w:val="en-NZ"/>
    </w:rPr>
  </w:style>
  <w:style w:type="character" w:customStyle="1" w:styleId="CommentTextChar">
    <w:name w:val="Comment Text Char"/>
    <w:basedOn w:val="DefaultParagraphFont"/>
    <w:link w:val="CommentText"/>
    <w:rsid w:val="00842B73"/>
    <w:rPr>
      <w:rFonts w:ascii="Arial" w:eastAsia="Times New Roman" w:hAnsi="Arial" w:cs="Arial"/>
      <w:sz w:val="20"/>
      <w:szCs w:val="20"/>
      <w:lang w:val="en-NZ"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289"/>
    <w:pPr>
      <w:widowControl w:val="0"/>
      <w:suppressAutoHyphens/>
    </w:pPr>
    <w:rPr>
      <w:rFonts w:ascii="Times New Roman" w:eastAsia="Times New Roman" w:hAnsi="Times New Roman" w:cs="Times New Roman"/>
      <w:lang w:val="en-GB"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EAbullets">
    <w:name w:val="NCEA bullets"/>
    <w:basedOn w:val="Normal"/>
    <w:link w:val="NCEAbulletsChar"/>
    <w:rsid w:val="00D45289"/>
    <w:pPr>
      <w:numPr>
        <w:numId w:val="5"/>
      </w:numPr>
      <w:tabs>
        <w:tab w:val="left" w:pos="397"/>
        <w:tab w:val="left" w:pos="794"/>
        <w:tab w:val="left" w:pos="1191"/>
      </w:tabs>
      <w:autoSpaceDE w:val="0"/>
      <w:spacing w:before="80" w:after="80"/>
      <w:ind w:left="397" w:hanging="397"/>
    </w:pPr>
    <w:rPr>
      <w:rFonts w:ascii="Arial" w:eastAsia="Arial" w:hAnsi="Arial"/>
      <w:sz w:val="22"/>
      <w:lang w:val="x-none"/>
    </w:rPr>
  </w:style>
  <w:style w:type="character" w:customStyle="1" w:styleId="NCEAbulletsChar">
    <w:name w:val="NCEA bullets Char"/>
    <w:link w:val="NCEAbullets"/>
    <w:rsid w:val="00D45289"/>
    <w:rPr>
      <w:rFonts w:ascii="Arial" w:eastAsia="Arial" w:hAnsi="Arial" w:cs="Times New Roman"/>
      <w:sz w:val="22"/>
      <w:lang w:val="x-none" w:eastAsia="ar-SA"/>
    </w:rPr>
  </w:style>
  <w:style w:type="paragraph" w:styleId="ListParagraph">
    <w:name w:val="List Paragraph"/>
    <w:basedOn w:val="Normal"/>
    <w:uiPriority w:val="34"/>
    <w:qFormat/>
    <w:rsid w:val="00D45289"/>
    <w:pPr>
      <w:ind w:left="720"/>
      <w:contextualSpacing/>
    </w:pPr>
  </w:style>
  <w:style w:type="paragraph" w:customStyle="1" w:styleId="NCEAHeadInfoL2">
    <w:name w:val="NCEA Head Info  L2"/>
    <w:basedOn w:val="Normal"/>
    <w:rsid w:val="00D45289"/>
    <w:pPr>
      <w:spacing w:before="120" w:after="120"/>
    </w:pPr>
    <w:rPr>
      <w:rFonts w:ascii="Arial" w:hAnsi="Arial" w:cs="Arial"/>
      <w:b/>
      <w:sz w:val="28"/>
      <w:szCs w:val="36"/>
      <w:lang w:val="en-NZ"/>
    </w:rPr>
  </w:style>
  <w:style w:type="paragraph" w:customStyle="1" w:styleId="NCEAtablehead">
    <w:name w:val="NCEA table head"/>
    <w:basedOn w:val="Normal"/>
    <w:rsid w:val="00D45289"/>
    <w:pPr>
      <w:spacing w:before="60" w:after="60"/>
      <w:jc w:val="center"/>
    </w:pPr>
    <w:rPr>
      <w:rFonts w:ascii="Arial" w:hAnsi="Arial" w:cs="Arial"/>
      <w:b/>
      <w:sz w:val="20"/>
      <w:szCs w:val="22"/>
    </w:rPr>
  </w:style>
  <w:style w:type="paragraph" w:customStyle="1" w:styleId="NCEAtablebody">
    <w:name w:val="NCEA table body"/>
    <w:basedOn w:val="Normal"/>
    <w:uiPriority w:val="99"/>
    <w:rsid w:val="00D45289"/>
    <w:pPr>
      <w:spacing w:before="40" w:after="40"/>
    </w:pPr>
    <w:rPr>
      <w:rFonts w:ascii="Arial" w:hAnsi="Arial"/>
      <w:sz w:val="20"/>
      <w:szCs w:val="20"/>
      <w:lang w:val="en-NZ"/>
    </w:rPr>
  </w:style>
  <w:style w:type="paragraph" w:styleId="BalloonText">
    <w:name w:val="Balloon Text"/>
    <w:basedOn w:val="Normal"/>
    <w:link w:val="BalloonTextChar"/>
    <w:uiPriority w:val="99"/>
    <w:semiHidden/>
    <w:unhideWhenUsed/>
    <w:rsid w:val="00B430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094"/>
    <w:rPr>
      <w:rFonts w:ascii="Lucida Grande" w:eastAsia="Times New Roman" w:hAnsi="Lucida Grande" w:cs="Lucida Grande"/>
      <w:sz w:val="18"/>
      <w:szCs w:val="18"/>
      <w:lang w:val="en-GB" w:eastAsia="ar-SA"/>
    </w:rPr>
  </w:style>
  <w:style w:type="paragraph" w:customStyle="1" w:styleId="NCEAInstructionsbanner">
    <w:name w:val="NCEA Instructions banner"/>
    <w:basedOn w:val="Normal"/>
    <w:rsid w:val="003E6B4E"/>
    <w:pPr>
      <w:keepNext/>
      <w:pBdr>
        <w:top w:val="single" w:sz="8" w:space="8" w:color="000000"/>
        <w:bottom w:val="single" w:sz="8" w:space="8" w:color="000000"/>
      </w:pBdr>
      <w:spacing w:before="160" w:after="40"/>
      <w:jc w:val="center"/>
    </w:pPr>
    <w:rPr>
      <w:rFonts w:ascii="Arial" w:hAnsi="Arial" w:cs="Arial"/>
      <w:b/>
      <w:sz w:val="28"/>
      <w:szCs w:val="28"/>
      <w:lang w:val="en-NZ"/>
    </w:rPr>
  </w:style>
  <w:style w:type="paragraph" w:customStyle="1" w:styleId="NCEAbodytext">
    <w:name w:val="NCEA bodytext"/>
    <w:rsid w:val="009D786A"/>
    <w:pPr>
      <w:widowControl w:val="0"/>
      <w:tabs>
        <w:tab w:val="left" w:pos="397"/>
        <w:tab w:val="left" w:pos="794"/>
        <w:tab w:val="left" w:pos="1191"/>
      </w:tabs>
      <w:suppressAutoHyphens/>
      <w:spacing w:before="120" w:after="120"/>
    </w:pPr>
    <w:rPr>
      <w:rFonts w:ascii="Arial" w:eastAsia="Arial" w:hAnsi="Arial" w:cs="Arial"/>
      <w:sz w:val="22"/>
      <w:szCs w:val="20"/>
      <w:lang w:val="en-NZ" w:eastAsia="ar-SA"/>
    </w:rPr>
  </w:style>
  <w:style w:type="paragraph" w:styleId="CommentText">
    <w:name w:val="annotation text"/>
    <w:basedOn w:val="Normal"/>
    <w:link w:val="CommentTextChar"/>
    <w:rsid w:val="00842B73"/>
    <w:pPr>
      <w:widowControl/>
    </w:pPr>
    <w:rPr>
      <w:rFonts w:ascii="Arial" w:hAnsi="Arial" w:cs="Arial"/>
      <w:sz w:val="20"/>
      <w:szCs w:val="20"/>
      <w:lang w:val="en-NZ"/>
    </w:rPr>
  </w:style>
  <w:style w:type="character" w:customStyle="1" w:styleId="CommentTextChar">
    <w:name w:val="Comment Text Char"/>
    <w:basedOn w:val="DefaultParagraphFont"/>
    <w:link w:val="CommentText"/>
    <w:rsid w:val="00842B73"/>
    <w:rPr>
      <w:rFonts w:ascii="Arial" w:eastAsia="Times New Roman" w:hAnsi="Arial" w:cs="Arial"/>
      <w:sz w:val="20"/>
      <w:szCs w:val="20"/>
      <w:lang w:val="en-N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7</Pages>
  <Words>788</Words>
  <Characters>4495</Characters>
  <Application>Microsoft Macintosh Word</Application>
  <DocSecurity>0</DocSecurity>
  <Lines>37</Lines>
  <Paragraphs>10</Paragraphs>
  <ScaleCrop>false</ScaleCrop>
  <Company/>
  <LinksUpToDate>false</LinksUpToDate>
  <CharactersWithSpaces>5273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22</cp:revision>
  <cp:lastPrinted>2014-08-26T20:27:00Z</cp:lastPrinted>
  <dcterms:created xsi:type="dcterms:W3CDTF">2014-08-18T23:58:00Z</dcterms:created>
  <dcterms:modified xsi:type="dcterms:W3CDTF">2015-08-09T07:52:00Z</dcterms:modified>
</cp:coreProperties>
</file>