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07C" w:rsidRPr="00DB6FBD" w:rsidRDefault="002D407C" w:rsidP="002D407C">
      <w:pPr>
        <w:pStyle w:val="NCEAL2heading"/>
      </w:pPr>
      <w:r>
        <w:t>Investigation Pl</w:t>
      </w:r>
      <w:r w:rsidRPr="00DB6FBD">
        <w:t xml:space="preserve">anning </w:t>
      </w:r>
      <w:r>
        <w:t xml:space="preserve">and Result </w:t>
      </w:r>
      <w:r w:rsidRPr="00DB6FBD">
        <w:t>Sheet</w:t>
      </w:r>
      <w:r>
        <w:t>s</w:t>
      </w:r>
      <w:r w:rsidRPr="00DB6FBD">
        <w:tab/>
      </w:r>
    </w:p>
    <w:p w:rsidR="002D407C" w:rsidRPr="00DB6FBD" w:rsidRDefault="002D407C" w:rsidP="002D407C">
      <w:pPr>
        <w:pStyle w:val="NCEAL3heading"/>
        <w:rPr>
          <w:iCs/>
          <w:u w:val="single"/>
        </w:rPr>
      </w:pPr>
      <w:r w:rsidRPr="001E7637">
        <w:t>Student name:</w:t>
      </w:r>
    </w:p>
    <w:tbl>
      <w:tblPr>
        <w:tblW w:w="8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5"/>
        <w:gridCol w:w="6015"/>
      </w:tblGrid>
      <w:tr w:rsidR="002D407C" w:rsidRPr="001E7637" w:rsidTr="00F12EE8">
        <w:tc>
          <w:tcPr>
            <w:tcW w:w="8520" w:type="dxa"/>
            <w:gridSpan w:val="2"/>
          </w:tcPr>
          <w:p w:rsidR="002D407C" w:rsidRPr="001E7637" w:rsidRDefault="002D407C" w:rsidP="002D407C">
            <w:pPr>
              <w:pStyle w:val="NCEAbullets"/>
              <w:ind w:left="360" w:hanging="360"/>
            </w:pPr>
            <w:r w:rsidRPr="00E32E54">
              <w:rPr>
                <w:b/>
              </w:rPr>
              <w:t>Investigation</w:t>
            </w:r>
            <w:r w:rsidRPr="001E7637">
              <w:t xml:space="preserve"> </w:t>
            </w:r>
            <w:r>
              <w:rPr>
                <w:b/>
              </w:rPr>
              <w:t xml:space="preserve">Purpose </w:t>
            </w:r>
            <w:r>
              <w:t>(your</w:t>
            </w:r>
            <w:r w:rsidRPr="001E7637">
              <w:t xml:space="preserve"> aim, testable question, prediction or hypothesis)</w:t>
            </w:r>
          </w:p>
          <w:p w:rsidR="002D407C" w:rsidRPr="001E7637" w:rsidRDefault="002D407C" w:rsidP="00F12EE8">
            <w:pPr>
              <w:rPr>
                <w:rFonts w:ascii="Arial" w:hAnsi="Arial" w:cs="Arial"/>
              </w:rPr>
            </w:pPr>
          </w:p>
          <w:p w:rsidR="002D407C" w:rsidRPr="001E7637" w:rsidRDefault="002D407C" w:rsidP="00F12EE8">
            <w:pPr>
              <w:rPr>
                <w:rFonts w:ascii="Arial" w:hAnsi="Arial" w:cs="Arial"/>
              </w:rPr>
            </w:pPr>
          </w:p>
        </w:tc>
      </w:tr>
      <w:tr w:rsidR="002D407C" w:rsidRPr="001E7637" w:rsidTr="00F12EE8">
        <w:tc>
          <w:tcPr>
            <w:tcW w:w="8520" w:type="dxa"/>
            <w:gridSpan w:val="2"/>
          </w:tcPr>
          <w:p w:rsidR="002D407C" w:rsidRDefault="002D407C" w:rsidP="00F12EE8">
            <w:pPr>
              <w:pStyle w:val="NCEAbodytext"/>
              <w:rPr>
                <w:b/>
              </w:rPr>
            </w:pPr>
            <w:r>
              <w:rPr>
                <w:b/>
              </w:rPr>
              <w:t>Collect and Record Data</w:t>
            </w:r>
          </w:p>
          <w:p w:rsidR="002D407C" w:rsidRDefault="002D407C" w:rsidP="00F12EE8">
            <w:pPr>
              <w:pStyle w:val="NCEAbodytext"/>
              <w:rPr>
                <w:b/>
              </w:rPr>
            </w:pPr>
            <w:r>
              <w:rPr>
                <w:b/>
              </w:rPr>
              <w:t>Independent Variable</w:t>
            </w:r>
          </w:p>
          <w:p w:rsidR="002D407C" w:rsidRDefault="002D407C" w:rsidP="002D407C">
            <w:pPr>
              <w:pStyle w:val="NCEAbullets"/>
              <w:ind w:left="360" w:hanging="360"/>
            </w:pPr>
            <w:r w:rsidRPr="00E32E54">
              <w:t>Fair Test</w:t>
            </w:r>
          </w:p>
          <w:p w:rsidR="002D407C" w:rsidRDefault="002D407C" w:rsidP="00F12EE8">
            <w:pPr>
              <w:pStyle w:val="NCEAbullets"/>
              <w:numPr>
                <w:ilvl w:val="0"/>
                <w:numId w:val="0"/>
              </w:numPr>
              <w:ind w:left="360"/>
            </w:pPr>
            <w:r w:rsidRPr="001E7637">
              <w:t>Wh</w:t>
            </w:r>
            <w:r>
              <w:t>ich variable will be changed? (</w:t>
            </w:r>
            <w:proofErr w:type="gramStart"/>
            <w:r>
              <w:t>e.g</w:t>
            </w:r>
            <w:proofErr w:type="gramEnd"/>
            <w:r>
              <w:t>. the independent variable?)</w:t>
            </w:r>
          </w:p>
          <w:p w:rsidR="00E215BA" w:rsidRDefault="00E215BA" w:rsidP="00F12EE8">
            <w:pPr>
              <w:pStyle w:val="NCEAbullets"/>
              <w:numPr>
                <w:ilvl w:val="0"/>
                <w:numId w:val="0"/>
              </w:numPr>
              <w:ind w:left="360"/>
            </w:pPr>
          </w:p>
          <w:p w:rsidR="002D407C" w:rsidRDefault="002D407C" w:rsidP="00F12EE8">
            <w:pPr>
              <w:pStyle w:val="NCEAbullets"/>
              <w:numPr>
                <w:ilvl w:val="0"/>
                <w:numId w:val="0"/>
              </w:numPr>
              <w:ind w:left="360"/>
            </w:pPr>
          </w:p>
          <w:p w:rsidR="002D407C" w:rsidRDefault="002D407C" w:rsidP="00F12EE8">
            <w:pPr>
              <w:pStyle w:val="NCEAbullets"/>
              <w:numPr>
                <w:ilvl w:val="0"/>
                <w:numId w:val="0"/>
              </w:numPr>
              <w:ind w:left="360"/>
            </w:pPr>
          </w:p>
          <w:p w:rsidR="00E215BA" w:rsidRDefault="00E215BA" w:rsidP="00F12EE8">
            <w:pPr>
              <w:pStyle w:val="NCEAbullets"/>
              <w:numPr>
                <w:ilvl w:val="0"/>
                <w:numId w:val="0"/>
              </w:numPr>
              <w:ind w:left="360"/>
            </w:pPr>
          </w:p>
          <w:p w:rsidR="00E215BA" w:rsidRDefault="00E215BA" w:rsidP="00F12EE8">
            <w:pPr>
              <w:pStyle w:val="NCEAbullets"/>
              <w:numPr>
                <w:ilvl w:val="0"/>
                <w:numId w:val="0"/>
              </w:numPr>
              <w:ind w:left="360"/>
            </w:pPr>
          </w:p>
          <w:p w:rsidR="002D407C" w:rsidRDefault="002D407C" w:rsidP="00F12EE8">
            <w:pPr>
              <w:pStyle w:val="NCEAbullets"/>
              <w:numPr>
                <w:ilvl w:val="0"/>
                <w:numId w:val="0"/>
              </w:numPr>
              <w:ind w:left="360"/>
            </w:pPr>
            <w:r w:rsidRPr="001E7637">
              <w:t>How will the independent variable be changed?</w:t>
            </w:r>
          </w:p>
          <w:p w:rsidR="002D407C" w:rsidRDefault="002D407C" w:rsidP="00F12EE8">
            <w:pPr>
              <w:pStyle w:val="NCEAbullets"/>
              <w:numPr>
                <w:ilvl w:val="0"/>
                <w:numId w:val="0"/>
              </w:numPr>
              <w:ind w:left="360"/>
            </w:pPr>
          </w:p>
          <w:p w:rsidR="002D407C" w:rsidRDefault="002D407C" w:rsidP="00F12EE8">
            <w:pPr>
              <w:pStyle w:val="NCEAbullets"/>
              <w:numPr>
                <w:ilvl w:val="0"/>
                <w:numId w:val="0"/>
              </w:numPr>
              <w:ind w:left="360"/>
            </w:pPr>
          </w:p>
          <w:p w:rsidR="002D407C" w:rsidRDefault="002D407C" w:rsidP="00F12EE8">
            <w:pPr>
              <w:pStyle w:val="NCEAbullets"/>
              <w:numPr>
                <w:ilvl w:val="0"/>
                <w:numId w:val="0"/>
              </w:numPr>
              <w:ind w:left="360"/>
            </w:pPr>
          </w:p>
          <w:p w:rsidR="002D407C" w:rsidRPr="001E7637" w:rsidRDefault="002D407C" w:rsidP="00F12EE8">
            <w:pPr>
              <w:pStyle w:val="NCEAbullets"/>
              <w:numPr>
                <w:ilvl w:val="0"/>
                <w:numId w:val="0"/>
              </w:numPr>
              <w:ind w:left="360"/>
            </w:pPr>
            <w:r w:rsidRPr="001E7637">
              <w:t>Give a suitable range of values for this variable</w:t>
            </w:r>
          </w:p>
          <w:p w:rsidR="002D407C" w:rsidRPr="001E7637" w:rsidRDefault="002D407C" w:rsidP="00F12EE8">
            <w:pPr>
              <w:pStyle w:val="NCEAbodytext"/>
            </w:pPr>
          </w:p>
          <w:p w:rsidR="002D407C" w:rsidRDefault="002D407C" w:rsidP="00F12EE8">
            <w:pPr>
              <w:pStyle w:val="NCEAbodytext"/>
              <w:rPr>
                <w:b/>
              </w:rPr>
            </w:pPr>
          </w:p>
          <w:p w:rsidR="002D407C" w:rsidRDefault="002D407C" w:rsidP="00F12EE8">
            <w:pPr>
              <w:pStyle w:val="NCEAbodytext"/>
              <w:rPr>
                <w:b/>
              </w:rPr>
            </w:pPr>
          </w:p>
          <w:p w:rsidR="002D407C" w:rsidRDefault="002D407C" w:rsidP="00F12EE8">
            <w:pPr>
              <w:pStyle w:val="NCEAbullets"/>
              <w:numPr>
                <w:ilvl w:val="0"/>
                <w:numId w:val="0"/>
              </w:numPr>
              <w:ind w:left="360"/>
            </w:pPr>
          </w:p>
          <w:p w:rsidR="002D407C" w:rsidRDefault="002D407C" w:rsidP="00F12EE8">
            <w:pPr>
              <w:pStyle w:val="NCEAbullets"/>
              <w:numPr>
                <w:ilvl w:val="0"/>
                <w:numId w:val="0"/>
              </w:numPr>
            </w:pPr>
          </w:p>
          <w:p w:rsidR="002D407C" w:rsidRDefault="002D407C" w:rsidP="00F12EE8">
            <w:pPr>
              <w:pStyle w:val="NCEAbullets"/>
              <w:numPr>
                <w:ilvl w:val="0"/>
                <w:numId w:val="0"/>
              </w:numPr>
            </w:pPr>
          </w:p>
          <w:p w:rsidR="002D407C" w:rsidRPr="001E7637" w:rsidRDefault="002D407C" w:rsidP="00F12EE8">
            <w:pPr>
              <w:pStyle w:val="NCEAbodytext"/>
            </w:pPr>
          </w:p>
          <w:p w:rsidR="002D407C" w:rsidRPr="001E7637" w:rsidRDefault="002D407C" w:rsidP="00F12EE8">
            <w:pPr>
              <w:rPr>
                <w:rFonts w:ascii="Arial" w:hAnsi="Arial" w:cs="Arial"/>
              </w:rPr>
            </w:pPr>
          </w:p>
        </w:tc>
      </w:tr>
      <w:tr w:rsidR="002D407C" w:rsidRPr="001E7637" w:rsidTr="00F12EE8">
        <w:tc>
          <w:tcPr>
            <w:tcW w:w="8520" w:type="dxa"/>
            <w:gridSpan w:val="2"/>
          </w:tcPr>
          <w:p w:rsidR="002D407C" w:rsidRPr="00E32E54" w:rsidRDefault="002D407C" w:rsidP="00F12EE8">
            <w:pPr>
              <w:pStyle w:val="NCEAbodytext"/>
              <w:rPr>
                <w:b/>
              </w:rPr>
            </w:pPr>
            <w:r>
              <w:rPr>
                <w:b/>
              </w:rPr>
              <w:t>Dependent variable</w:t>
            </w:r>
          </w:p>
          <w:p w:rsidR="002D407C" w:rsidRDefault="002D407C" w:rsidP="002D407C">
            <w:pPr>
              <w:pStyle w:val="NCEAbullets"/>
              <w:ind w:left="360" w:hanging="360"/>
            </w:pPr>
            <w:r>
              <w:t>Fair Test</w:t>
            </w:r>
          </w:p>
          <w:p w:rsidR="002D407C" w:rsidRDefault="002D407C" w:rsidP="00F12EE8">
            <w:pPr>
              <w:pStyle w:val="NCEAbullets"/>
              <w:numPr>
                <w:ilvl w:val="0"/>
                <w:numId w:val="0"/>
              </w:numPr>
              <w:ind w:left="360"/>
            </w:pPr>
            <w:r w:rsidRPr="00E32E54">
              <w:t>Which variable will have to be measured or observed in order to get some data or information from the investigation? (the dependent variable)</w:t>
            </w:r>
          </w:p>
          <w:p w:rsidR="002D407C" w:rsidRDefault="002D407C" w:rsidP="00F12EE8">
            <w:pPr>
              <w:pStyle w:val="NCEAbullets"/>
              <w:numPr>
                <w:ilvl w:val="0"/>
                <w:numId w:val="0"/>
              </w:numPr>
              <w:ind w:left="360"/>
            </w:pPr>
          </w:p>
          <w:p w:rsidR="002D407C" w:rsidRDefault="002D407C" w:rsidP="00F12EE8">
            <w:pPr>
              <w:pStyle w:val="NCEAbullets"/>
              <w:numPr>
                <w:ilvl w:val="0"/>
                <w:numId w:val="0"/>
              </w:numPr>
              <w:ind w:left="360"/>
            </w:pPr>
          </w:p>
          <w:p w:rsidR="002D407C" w:rsidRPr="001E7637" w:rsidRDefault="002D407C" w:rsidP="00F12EE8">
            <w:pPr>
              <w:pStyle w:val="NCEAbullets"/>
              <w:numPr>
                <w:ilvl w:val="0"/>
                <w:numId w:val="0"/>
              </w:numPr>
              <w:ind w:left="360"/>
            </w:pPr>
            <w:r w:rsidRPr="001E7637">
              <w:t>How will the dependent variable be measured or observed?</w:t>
            </w:r>
          </w:p>
          <w:p w:rsidR="002D407C" w:rsidRDefault="002D407C" w:rsidP="00F12EE8">
            <w:pPr>
              <w:rPr>
                <w:rFonts w:ascii="Arial" w:hAnsi="Arial" w:cs="Arial"/>
              </w:rPr>
            </w:pPr>
          </w:p>
          <w:p w:rsidR="002D407C" w:rsidRDefault="002D407C" w:rsidP="00F12EE8">
            <w:pPr>
              <w:rPr>
                <w:rFonts w:ascii="Arial" w:hAnsi="Arial" w:cs="Arial"/>
              </w:rPr>
            </w:pPr>
          </w:p>
          <w:p w:rsidR="002D407C" w:rsidRDefault="002D407C" w:rsidP="00F12EE8">
            <w:pPr>
              <w:rPr>
                <w:rFonts w:ascii="Arial" w:hAnsi="Arial" w:cs="Arial"/>
              </w:rPr>
            </w:pPr>
          </w:p>
          <w:p w:rsidR="002D407C" w:rsidRDefault="002D407C" w:rsidP="00F12EE8">
            <w:pPr>
              <w:rPr>
                <w:rFonts w:ascii="Arial" w:hAnsi="Arial" w:cs="Arial"/>
              </w:rPr>
            </w:pPr>
          </w:p>
          <w:p w:rsidR="00E215BA" w:rsidRDefault="00E215BA" w:rsidP="00F12EE8">
            <w:pPr>
              <w:pStyle w:val="NCEAbullets"/>
              <w:numPr>
                <w:ilvl w:val="0"/>
                <w:numId w:val="0"/>
              </w:numPr>
              <w:ind w:left="360"/>
            </w:pPr>
          </w:p>
          <w:p w:rsidR="002D407C" w:rsidRDefault="002D407C" w:rsidP="00F12EE8">
            <w:pPr>
              <w:pStyle w:val="NCEAbullets"/>
              <w:numPr>
                <w:ilvl w:val="0"/>
                <w:numId w:val="0"/>
              </w:numPr>
              <w:ind w:left="360"/>
            </w:pPr>
            <w:r w:rsidRPr="00E32E54">
              <w:lastRenderedPageBreak/>
              <w:t>How many samples will you need to take to get reliable data?</w:t>
            </w:r>
          </w:p>
          <w:p w:rsidR="00E215BA" w:rsidRDefault="00E215BA" w:rsidP="00F12EE8">
            <w:pPr>
              <w:pStyle w:val="NCEAbullets"/>
              <w:numPr>
                <w:ilvl w:val="0"/>
                <w:numId w:val="0"/>
              </w:numPr>
              <w:ind w:left="360"/>
            </w:pPr>
            <w:bookmarkStart w:id="0" w:name="_GoBack"/>
            <w:bookmarkEnd w:id="0"/>
          </w:p>
          <w:p w:rsidR="002D407C" w:rsidRPr="00E32E54" w:rsidRDefault="002D407C" w:rsidP="00F12EE8">
            <w:pPr>
              <w:pStyle w:val="NCEAbullets"/>
              <w:numPr>
                <w:ilvl w:val="0"/>
                <w:numId w:val="0"/>
              </w:numPr>
              <w:ind w:left="360"/>
            </w:pPr>
          </w:p>
          <w:p w:rsidR="002D407C" w:rsidRPr="001E7637" w:rsidRDefault="002D407C" w:rsidP="00F12EE8">
            <w:pPr>
              <w:rPr>
                <w:rFonts w:ascii="Arial" w:hAnsi="Arial" w:cs="Arial"/>
              </w:rPr>
            </w:pPr>
          </w:p>
          <w:p w:rsidR="002D407C" w:rsidRPr="001E7637" w:rsidRDefault="002D407C" w:rsidP="00F12EE8">
            <w:pPr>
              <w:rPr>
                <w:rFonts w:ascii="Arial" w:hAnsi="Arial" w:cs="Arial"/>
              </w:rPr>
            </w:pPr>
          </w:p>
        </w:tc>
      </w:tr>
      <w:tr w:rsidR="002D407C" w:rsidRPr="001E7637" w:rsidTr="00F12EE8">
        <w:tc>
          <w:tcPr>
            <w:tcW w:w="8520" w:type="dxa"/>
            <w:gridSpan w:val="2"/>
          </w:tcPr>
          <w:p w:rsidR="002D407C" w:rsidRPr="001E7637" w:rsidRDefault="002D407C" w:rsidP="00F12EE8">
            <w:pPr>
              <w:rPr>
                <w:rFonts w:ascii="Arial" w:hAnsi="Arial" w:cs="Arial"/>
              </w:rPr>
            </w:pPr>
            <w:r w:rsidRPr="00E32E54">
              <w:rPr>
                <w:rStyle w:val="NCEAbodytextChar"/>
                <w:b/>
              </w:rPr>
              <w:lastRenderedPageBreak/>
              <w:t>Other variables that need to be controlled to make your results more accurate</w:t>
            </w:r>
          </w:p>
        </w:tc>
      </w:tr>
      <w:tr w:rsidR="002D407C" w:rsidRPr="001E7637" w:rsidTr="00F12EE8">
        <w:trPr>
          <w:cantSplit/>
        </w:trPr>
        <w:tc>
          <w:tcPr>
            <w:tcW w:w="2505" w:type="dxa"/>
          </w:tcPr>
          <w:p w:rsidR="002D407C" w:rsidRPr="00E32E54" w:rsidRDefault="002D407C" w:rsidP="00F12EE8">
            <w:pPr>
              <w:pStyle w:val="NCEAbodytext"/>
              <w:rPr>
                <w:b/>
              </w:rPr>
            </w:pPr>
            <w:r w:rsidRPr="00E32E54">
              <w:rPr>
                <w:b/>
              </w:rPr>
              <w:t>Variable</w:t>
            </w:r>
          </w:p>
        </w:tc>
        <w:tc>
          <w:tcPr>
            <w:tcW w:w="6015" w:type="dxa"/>
          </w:tcPr>
          <w:p w:rsidR="002D407C" w:rsidRPr="00E32E54" w:rsidRDefault="002D407C" w:rsidP="00F12EE8">
            <w:pPr>
              <w:pStyle w:val="NCEAbodytext"/>
              <w:rPr>
                <w:b/>
              </w:rPr>
            </w:pPr>
            <w:r>
              <w:rPr>
                <w:b/>
              </w:rPr>
              <w:t>How will t</w:t>
            </w:r>
            <w:r w:rsidRPr="00E32E54">
              <w:rPr>
                <w:b/>
              </w:rPr>
              <w:t>hi</w:t>
            </w:r>
            <w:r>
              <w:rPr>
                <w:b/>
              </w:rPr>
              <w:t xml:space="preserve">s variable be controlled or </w:t>
            </w:r>
            <w:r w:rsidRPr="00E32E54">
              <w:rPr>
                <w:b/>
              </w:rPr>
              <w:t>measured</w:t>
            </w:r>
            <w:r>
              <w:rPr>
                <w:b/>
              </w:rPr>
              <w:t>?</w:t>
            </w:r>
          </w:p>
        </w:tc>
      </w:tr>
      <w:tr w:rsidR="002D407C" w:rsidRPr="001E7637" w:rsidTr="00F12EE8">
        <w:trPr>
          <w:cantSplit/>
        </w:trPr>
        <w:tc>
          <w:tcPr>
            <w:tcW w:w="2505" w:type="dxa"/>
          </w:tcPr>
          <w:p w:rsidR="002D407C" w:rsidRPr="001E7637" w:rsidRDefault="002D407C" w:rsidP="00F12EE8">
            <w:pPr>
              <w:rPr>
                <w:rFonts w:ascii="Arial" w:hAnsi="Arial" w:cs="Arial"/>
              </w:rPr>
            </w:pPr>
          </w:p>
          <w:p w:rsidR="002D407C" w:rsidRPr="001E7637" w:rsidRDefault="002D407C" w:rsidP="00F12EE8">
            <w:pPr>
              <w:rPr>
                <w:rFonts w:ascii="Arial" w:hAnsi="Arial" w:cs="Arial"/>
              </w:rPr>
            </w:pPr>
          </w:p>
        </w:tc>
        <w:tc>
          <w:tcPr>
            <w:tcW w:w="6015" w:type="dxa"/>
          </w:tcPr>
          <w:p w:rsidR="002D407C" w:rsidRPr="001E7637" w:rsidRDefault="002D407C" w:rsidP="00F12EE8">
            <w:pPr>
              <w:rPr>
                <w:rFonts w:ascii="Arial" w:hAnsi="Arial" w:cs="Arial"/>
              </w:rPr>
            </w:pPr>
          </w:p>
          <w:p w:rsidR="002D407C" w:rsidRPr="001E7637" w:rsidRDefault="002D407C" w:rsidP="00F12EE8">
            <w:pPr>
              <w:rPr>
                <w:rFonts w:ascii="Arial" w:hAnsi="Arial" w:cs="Arial"/>
              </w:rPr>
            </w:pPr>
          </w:p>
          <w:p w:rsidR="002D407C" w:rsidRPr="001E7637" w:rsidRDefault="002D407C" w:rsidP="00F12EE8">
            <w:pPr>
              <w:rPr>
                <w:rFonts w:ascii="Arial" w:hAnsi="Arial" w:cs="Arial"/>
              </w:rPr>
            </w:pPr>
          </w:p>
        </w:tc>
      </w:tr>
      <w:tr w:rsidR="002D407C" w:rsidRPr="001E7637" w:rsidTr="00F12EE8">
        <w:trPr>
          <w:cantSplit/>
        </w:trPr>
        <w:tc>
          <w:tcPr>
            <w:tcW w:w="2505" w:type="dxa"/>
          </w:tcPr>
          <w:p w:rsidR="002D407C" w:rsidRPr="001E7637" w:rsidRDefault="002D407C" w:rsidP="00F12EE8">
            <w:pPr>
              <w:rPr>
                <w:rFonts w:ascii="Arial" w:hAnsi="Arial" w:cs="Arial"/>
              </w:rPr>
            </w:pPr>
          </w:p>
          <w:p w:rsidR="002D407C" w:rsidRPr="001E7637" w:rsidRDefault="002D407C" w:rsidP="00F12EE8">
            <w:pPr>
              <w:rPr>
                <w:rFonts w:ascii="Arial" w:hAnsi="Arial" w:cs="Arial"/>
              </w:rPr>
            </w:pPr>
          </w:p>
        </w:tc>
        <w:tc>
          <w:tcPr>
            <w:tcW w:w="6015" w:type="dxa"/>
          </w:tcPr>
          <w:p w:rsidR="002D407C" w:rsidRPr="001E7637" w:rsidRDefault="002D407C" w:rsidP="00F12EE8">
            <w:pPr>
              <w:rPr>
                <w:rFonts w:ascii="Arial" w:hAnsi="Arial" w:cs="Arial"/>
              </w:rPr>
            </w:pPr>
          </w:p>
          <w:p w:rsidR="002D407C" w:rsidRPr="001E7637" w:rsidRDefault="002D407C" w:rsidP="00F12EE8">
            <w:pPr>
              <w:rPr>
                <w:rFonts w:ascii="Arial" w:hAnsi="Arial" w:cs="Arial"/>
              </w:rPr>
            </w:pPr>
          </w:p>
          <w:p w:rsidR="002D407C" w:rsidRPr="001E7637" w:rsidRDefault="002D407C" w:rsidP="00F12EE8">
            <w:pPr>
              <w:rPr>
                <w:rFonts w:ascii="Arial" w:hAnsi="Arial" w:cs="Arial"/>
              </w:rPr>
            </w:pPr>
          </w:p>
        </w:tc>
      </w:tr>
      <w:tr w:rsidR="002D407C" w:rsidRPr="001E7637" w:rsidTr="00F12EE8">
        <w:trPr>
          <w:cantSplit/>
        </w:trPr>
        <w:tc>
          <w:tcPr>
            <w:tcW w:w="2505" w:type="dxa"/>
            <w:tcBorders>
              <w:bottom w:val="single" w:sz="4" w:space="0" w:color="auto"/>
            </w:tcBorders>
          </w:tcPr>
          <w:p w:rsidR="002D407C" w:rsidRPr="001E7637" w:rsidRDefault="002D407C" w:rsidP="00F12EE8">
            <w:pPr>
              <w:rPr>
                <w:rFonts w:ascii="Arial" w:hAnsi="Arial" w:cs="Arial"/>
              </w:rPr>
            </w:pPr>
          </w:p>
          <w:p w:rsidR="002D407C" w:rsidRPr="001E7637" w:rsidRDefault="002D407C" w:rsidP="00F12EE8">
            <w:pPr>
              <w:rPr>
                <w:rFonts w:ascii="Arial" w:hAnsi="Arial" w:cs="Arial"/>
              </w:rPr>
            </w:pPr>
          </w:p>
        </w:tc>
        <w:tc>
          <w:tcPr>
            <w:tcW w:w="6015" w:type="dxa"/>
            <w:tcBorders>
              <w:bottom w:val="single" w:sz="4" w:space="0" w:color="auto"/>
            </w:tcBorders>
          </w:tcPr>
          <w:p w:rsidR="002D407C" w:rsidRPr="001E7637" w:rsidRDefault="002D407C" w:rsidP="00F12EE8">
            <w:pPr>
              <w:rPr>
                <w:rFonts w:ascii="Arial" w:hAnsi="Arial" w:cs="Arial"/>
              </w:rPr>
            </w:pPr>
          </w:p>
          <w:p w:rsidR="002D407C" w:rsidRPr="001E7637" w:rsidRDefault="002D407C" w:rsidP="00F12EE8">
            <w:pPr>
              <w:rPr>
                <w:rFonts w:ascii="Arial" w:hAnsi="Arial" w:cs="Arial"/>
              </w:rPr>
            </w:pPr>
          </w:p>
          <w:p w:rsidR="002D407C" w:rsidRPr="001E7637" w:rsidRDefault="002D407C" w:rsidP="00F12EE8">
            <w:pPr>
              <w:rPr>
                <w:rFonts w:ascii="Arial" w:hAnsi="Arial" w:cs="Arial"/>
              </w:rPr>
            </w:pPr>
          </w:p>
        </w:tc>
      </w:tr>
      <w:tr w:rsidR="002D407C" w:rsidRPr="001E7637" w:rsidTr="00F12EE8">
        <w:trPr>
          <w:trHeight w:val="4210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7C" w:rsidRPr="00C37787" w:rsidRDefault="002D407C" w:rsidP="00F12EE8">
            <w:pPr>
              <w:pStyle w:val="NCEAbodytext"/>
              <w:rPr>
                <w:b/>
              </w:rPr>
            </w:pPr>
            <w:r w:rsidRPr="00E32E54">
              <w:rPr>
                <w:b/>
              </w:rPr>
              <w:t>How will you make sure that your results are reliable?</w:t>
            </w:r>
          </w:p>
        </w:tc>
      </w:tr>
      <w:tr w:rsidR="002D407C" w:rsidRPr="001E7637" w:rsidTr="00F12EE8">
        <w:trPr>
          <w:trHeight w:val="12630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7C" w:rsidRPr="00E32E54" w:rsidRDefault="002D407C" w:rsidP="00F12EE8">
            <w:pPr>
              <w:pStyle w:val="NCEAbodytext"/>
              <w:rPr>
                <w:b/>
              </w:rPr>
            </w:pPr>
            <w:r w:rsidRPr="00E32E54">
              <w:rPr>
                <w:b/>
              </w:rPr>
              <w:lastRenderedPageBreak/>
              <w:t>Notes from your trials</w:t>
            </w:r>
          </w:p>
          <w:p w:rsidR="002D407C" w:rsidRPr="001E7637" w:rsidRDefault="002D407C" w:rsidP="00F12EE8">
            <w:pPr>
              <w:rPr>
                <w:rFonts w:ascii="Arial" w:hAnsi="Arial" w:cs="Arial"/>
              </w:rPr>
            </w:pPr>
          </w:p>
          <w:p w:rsidR="002D407C" w:rsidRPr="001E7637" w:rsidRDefault="002D407C" w:rsidP="00F12EE8">
            <w:pPr>
              <w:rPr>
                <w:rFonts w:ascii="Arial" w:hAnsi="Arial" w:cs="Arial"/>
              </w:rPr>
            </w:pPr>
          </w:p>
        </w:tc>
      </w:tr>
    </w:tbl>
    <w:p w:rsidR="002D407C" w:rsidRPr="001E7637" w:rsidRDefault="002D407C" w:rsidP="002D407C">
      <w:pPr>
        <w:rPr>
          <w:rFonts w:ascii="Arial" w:hAnsi="Arial" w:cs="Arial"/>
        </w:rPr>
      </w:pPr>
    </w:p>
    <w:p w:rsidR="002D407C" w:rsidRPr="00C37787" w:rsidRDefault="002D407C" w:rsidP="002D407C">
      <w:pPr>
        <w:pStyle w:val="NCEAL3heading"/>
      </w:pPr>
      <w:r w:rsidRPr="001E7637">
        <w:br w:type="page"/>
      </w:r>
      <w:r w:rsidRPr="001E7637">
        <w:lastRenderedPageBreak/>
        <w:t xml:space="preserve">Method </w:t>
      </w:r>
    </w:p>
    <w:p w:rsidR="002D407C" w:rsidRPr="001E7637" w:rsidRDefault="002D407C" w:rsidP="002D407C">
      <w:pPr>
        <w:pStyle w:val="NCEAbodytext"/>
      </w:pPr>
      <w:r>
        <w:t>Use the information on your</w:t>
      </w:r>
      <w:r w:rsidRPr="001E7637">
        <w:t xml:space="preserve"> planning sheet</w:t>
      </w:r>
      <w:r>
        <w:t>s</w:t>
      </w:r>
      <w:r w:rsidRPr="001E7637">
        <w:t xml:space="preserve"> to write a detailed step-by-step method.</w:t>
      </w:r>
    </w:p>
    <w:tbl>
      <w:tblPr>
        <w:tblW w:w="8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0"/>
      </w:tblGrid>
      <w:tr w:rsidR="002D407C" w:rsidRPr="00A33887" w:rsidTr="00F12EE8">
        <w:trPr>
          <w:trHeight w:val="1726"/>
        </w:trPr>
        <w:tc>
          <w:tcPr>
            <w:tcW w:w="8520" w:type="dxa"/>
            <w:shd w:val="clear" w:color="auto" w:fill="auto"/>
          </w:tcPr>
          <w:p w:rsidR="002D407C" w:rsidRPr="00A33887" w:rsidRDefault="002D407C" w:rsidP="00F12EE8">
            <w:pPr>
              <w:pStyle w:val="NCEAbodytext"/>
              <w:rPr>
                <w:b/>
              </w:rPr>
            </w:pPr>
            <w:r w:rsidRPr="00A33887">
              <w:rPr>
                <w:b/>
              </w:rPr>
              <w:t>Step 1</w:t>
            </w:r>
          </w:p>
        </w:tc>
      </w:tr>
      <w:tr w:rsidR="002D407C" w:rsidRPr="00A33887" w:rsidTr="00F12EE8">
        <w:trPr>
          <w:trHeight w:val="1726"/>
        </w:trPr>
        <w:tc>
          <w:tcPr>
            <w:tcW w:w="8520" w:type="dxa"/>
            <w:shd w:val="clear" w:color="auto" w:fill="auto"/>
          </w:tcPr>
          <w:p w:rsidR="002D407C" w:rsidRPr="00A33887" w:rsidRDefault="002D407C" w:rsidP="00F12EE8">
            <w:pPr>
              <w:pStyle w:val="NCEAbodytext"/>
              <w:rPr>
                <w:b/>
              </w:rPr>
            </w:pPr>
            <w:r w:rsidRPr="00A33887">
              <w:rPr>
                <w:b/>
              </w:rPr>
              <w:t>Step 2</w:t>
            </w:r>
          </w:p>
        </w:tc>
      </w:tr>
      <w:tr w:rsidR="002D407C" w:rsidRPr="00A33887" w:rsidTr="00F12EE8">
        <w:trPr>
          <w:trHeight w:val="1726"/>
        </w:trPr>
        <w:tc>
          <w:tcPr>
            <w:tcW w:w="8520" w:type="dxa"/>
            <w:shd w:val="clear" w:color="auto" w:fill="auto"/>
          </w:tcPr>
          <w:p w:rsidR="002D407C" w:rsidRPr="00A33887" w:rsidRDefault="002D407C" w:rsidP="00F12EE8">
            <w:pPr>
              <w:pStyle w:val="NCEAbodytext"/>
              <w:rPr>
                <w:b/>
              </w:rPr>
            </w:pPr>
            <w:r w:rsidRPr="00A33887">
              <w:rPr>
                <w:b/>
              </w:rPr>
              <w:t>Step 3</w:t>
            </w:r>
          </w:p>
        </w:tc>
      </w:tr>
      <w:tr w:rsidR="002D407C" w:rsidRPr="00A33887" w:rsidTr="00F12EE8">
        <w:trPr>
          <w:trHeight w:val="1726"/>
        </w:trPr>
        <w:tc>
          <w:tcPr>
            <w:tcW w:w="8520" w:type="dxa"/>
            <w:shd w:val="clear" w:color="auto" w:fill="auto"/>
          </w:tcPr>
          <w:p w:rsidR="002D407C" w:rsidRPr="00A33887" w:rsidRDefault="002D407C" w:rsidP="00F12EE8">
            <w:pPr>
              <w:pStyle w:val="NCEAbodytext"/>
              <w:rPr>
                <w:b/>
              </w:rPr>
            </w:pPr>
            <w:r w:rsidRPr="00A33887">
              <w:rPr>
                <w:b/>
              </w:rPr>
              <w:t>Step 4</w:t>
            </w:r>
          </w:p>
        </w:tc>
      </w:tr>
      <w:tr w:rsidR="002D407C" w:rsidRPr="00A33887" w:rsidTr="00F12EE8">
        <w:trPr>
          <w:trHeight w:val="1726"/>
        </w:trPr>
        <w:tc>
          <w:tcPr>
            <w:tcW w:w="8520" w:type="dxa"/>
            <w:shd w:val="clear" w:color="auto" w:fill="auto"/>
          </w:tcPr>
          <w:p w:rsidR="002D407C" w:rsidRPr="00A33887" w:rsidRDefault="002D407C" w:rsidP="00F12EE8">
            <w:pPr>
              <w:pStyle w:val="NCEAbodytext"/>
              <w:rPr>
                <w:b/>
              </w:rPr>
            </w:pPr>
            <w:r w:rsidRPr="00A33887">
              <w:rPr>
                <w:b/>
              </w:rPr>
              <w:t>Step 5</w:t>
            </w:r>
          </w:p>
        </w:tc>
      </w:tr>
      <w:tr w:rsidR="002D407C" w:rsidRPr="00A33887" w:rsidTr="00F12EE8">
        <w:trPr>
          <w:trHeight w:val="1726"/>
        </w:trPr>
        <w:tc>
          <w:tcPr>
            <w:tcW w:w="8520" w:type="dxa"/>
            <w:shd w:val="clear" w:color="auto" w:fill="auto"/>
          </w:tcPr>
          <w:p w:rsidR="002D407C" w:rsidRPr="00A33887" w:rsidRDefault="002D407C" w:rsidP="00F12EE8">
            <w:pPr>
              <w:pStyle w:val="NCEAbodytext"/>
              <w:rPr>
                <w:b/>
              </w:rPr>
            </w:pPr>
            <w:r w:rsidRPr="00A33887">
              <w:rPr>
                <w:b/>
              </w:rPr>
              <w:t>Step 6</w:t>
            </w:r>
          </w:p>
        </w:tc>
      </w:tr>
      <w:tr w:rsidR="002D407C" w:rsidRPr="00A33887" w:rsidTr="00F12EE8">
        <w:trPr>
          <w:trHeight w:val="1726"/>
        </w:trPr>
        <w:tc>
          <w:tcPr>
            <w:tcW w:w="8520" w:type="dxa"/>
            <w:shd w:val="clear" w:color="auto" w:fill="auto"/>
          </w:tcPr>
          <w:p w:rsidR="002D407C" w:rsidRDefault="002D407C" w:rsidP="00F12EE8">
            <w:pPr>
              <w:pStyle w:val="NCEAbodytext"/>
            </w:pPr>
            <w:r w:rsidRPr="00A33887">
              <w:rPr>
                <w:b/>
              </w:rPr>
              <w:t>Step 7</w:t>
            </w:r>
            <w:r>
              <w:t xml:space="preserve"> </w:t>
            </w:r>
            <w:r w:rsidRPr="00A33887">
              <w:rPr>
                <w:i/>
              </w:rPr>
              <w:t>(add extra steps as necessary)</w:t>
            </w:r>
          </w:p>
        </w:tc>
      </w:tr>
      <w:tr w:rsidR="002D407C" w:rsidRPr="00A33887" w:rsidTr="00F12EE8">
        <w:trPr>
          <w:trHeight w:val="6240"/>
        </w:trPr>
        <w:tc>
          <w:tcPr>
            <w:tcW w:w="8520" w:type="dxa"/>
            <w:shd w:val="clear" w:color="auto" w:fill="auto"/>
          </w:tcPr>
          <w:p w:rsidR="002D407C" w:rsidRPr="001E7637" w:rsidRDefault="002D407C" w:rsidP="00F12EE8">
            <w:pPr>
              <w:pStyle w:val="NCEAL3heading"/>
            </w:pPr>
            <w:r>
              <w:lastRenderedPageBreak/>
              <w:t>Changes made to the method</w:t>
            </w:r>
          </w:p>
          <w:p w:rsidR="002D407C" w:rsidRPr="00A33887" w:rsidRDefault="002D407C" w:rsidP="00F12EE8">
            <w:pPr>
              <w:rPr>
                <w:rFonts w:ascii="Arial" w:hAnsi="Arial" w:cs="Arial"/>
              </w:rPr>
            </w:pPr>
          </w:p>
        </w:tc>
      </w:tr>
    </w:tbl>
    <w:p w:rsidR="002D407C" w:rsidRPr="001E7637" w:rsidRDefault="002D407C" w:rsidP="002D407C">
      <w:pPr>
        <w:rPr>
          <w:rFonts w:ascii="Arial" w:hAnsi="Arial" w:cs="Arial"/>
        </w:rPr>
        <w:sectPr w:rsidR="002D407C" w:rsidRPr="001E7637" w:rsidSect="00DB6FBD">
          <w:headerReference w:type="default" r:id="rId8"/>
          <w:pgSz w:w="11909" w:h="16834" w:code="9"/>
          <w:pgMar w:top="1440" w:right="1797" w:bottom="1440" w:left="1797" w:header="720" w:footer="720" w:gutter="0"/>
          <w:cols w:space="720"/>
        </w:sectPr>
      </w:pPr>
    </w:p>
    <w:p w:rsidR="002D407C" w:rsidRDefault="002D407C" w:rsidP="002D407C">
      <w:pPr>
        <w:pStyle w:val="NCEAL2heading"/>
      </w:pPr>
      <w:r>
        <w:lastRenderedPageBreak/>
        <w:t xml:space="preserve">Findings </w:t>
      </w:r>
      <w:r w:rsidRPr="00293AB1">
        <w:t>Report Sheet</w:t>
      </w:r>
    </w:p>
    <w:tbl>
      <w:tblPr>
        <w:tblW w:w="8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8"/>
      </w:tblGrid>
      <w:tr w:rsidR="002D407C" w:rsidTr="00F12EE8">
        <w:tc>
          <w:tcPr>
            <w:tcW w:w="8628" w:type="dxa"/>
            <w:shd w:val="clear" w:color="auto" w:fill="auto"/>
          </w:tcPr>
          <w:p w:rsidR="002D407C" w:rsidRDefault="002D407C" w:rsidP="00F12EE8">
            <w:pPr>
              <w:pStyle w:val="NCEAL3heading"/>
            </w:pPr>
            <w:r w:rsidRPr="0068451F">
              <w:t>Recorded data</w:t>
            </w:r>
          </w:p>
          <w:p w:rsidR="002D407C" w:rsidRPr="00A33887" w:rsidRDefault="002D407C" w:rsidP="00F12EE8">
            <w:pPr>
              <w:pStyle w:val="NCEAbodytext"/>
              <w:rPr>
                <w:b/>
              </w:rPr>
            </w:pPr>
          </w:p>
          <w:p w:rsidR="002D407C" w:rsidRPr="00A33887" w:rsidRDefault="002D407C" w:rsidP="00F12EE8">
            <w:pPr>
              <w:pStyle w:val="NCEAbodytext"/>
              <w:rPr>
                <w:b/>
              </w:rPr>
            </w:pPr>
          </w:p>
          <w:p w:rsidR="002D407C" w:rsidRPr="00A33887" w:rsidRDefault="002D407C" w:rsidP="00F12EE8">
            <w:pPr>
              <w:pStyle w:val="NCEAbodytext"/>
              <w:rPr>
                <w:b/>
              </w:rPr>
            </w:pPr>
          </w:p>
          <w:p w:rsidR="002D407C" w:rsidRPr="00A33887" w:rsidRDefault="002D407C" w:rsidP="00F12EE8">
            <w:pPr>
              <w:pStyle w:val="NCEAbodytext"/>
              <w:rPr>
                <w:b/>
              </w:rPr>
            </w:pPr>
          </w:p>
          <w:p w:rsidR="002D407C" w:rsidRPr="00A33887" w:rsidRDefault="002D407C" w:rsidP="00F12EE8">
            <w:pPr>
              <w:pStyle w:val="NCEAbodytext"/>
              <w:rPr>
                <w:b/>
              </w:rPr>
            </w:pPr>
          </w:p>
          <w:p w:rsidR="002D407C" w:rsidRPr="00A33887" w:rsidRDefault="002D407C" w:rsidP="00F12EE8">
            <w:pPr>
              <w:pStyle w:val="NCEAbodytext"/>
              <w:rPr>
                <w:b/>
              </w:rPr>
            </w:pPr>
          </w:p>
          <w:p w:rsidR="002D407C" w:rsidRPr="00A33887" w:rsidRDefault="002D407C" w:rsidP="00F12EE8">
            <w:pPr>
              <w:pStyle w:val="NCEAbodytext"/>
              <w:rPr>
                <w:b/>
              </w:rPr>
            </w:pPr>
          </w:p>
          <w:p w:rsidR="002D407C" w:rsidRPr="00A33887" w:rsidRDefault="002D407C" w:rsidP="00F12EE8">
            <w:pPr>
              <w:pStyle w:val="NCEAbodytext"/>
              <w:rPr>
                <w:b/>
              </w:rPr>
            </w:pPr>
          </w:p>
          <w:p w:rsidR="002D407C" w:rsidRPr="00A33887" w:rsidRDefault="002D407C" w:rsidP="00F12EE8">
            <w:pPr>
              <w:pStyle w:val="NCEAbodytext"/>
              <w:rPr>
                <w:b/>
              </w:rPr>
            </w:pPr>
          </w:p>
          <w:p w:rsidR="002D407C" w:rsidRPr="00A33887" w:rsidRDefault="002D407C" w:rsidP="00F12EE8">
            <w:pPr>
              <w:pStyle w:val="NCEAbodytext"/>
              <w:rPr>
                <w:b/>
              </w:rPr>
            </w:pPr>
          </w:p>
          <w:p w:rsidR="002D407C" w:rsidRPr="00A33887" w:rsidRDefault="002D407C" w:rsidP="00F12EE8">
            <w:pPr>
              <w:pStyle w:val="NCEAbodytext"/>
              <w:rPr>
                <w:b/>
              </w:rPr>
            </w:pPr>
          </w:p>
          <w:p w:rsidR="002D407C" w:rsidRPr="00A33887" w:rsidRDefault="002D407C" w:rsidP="00F12EE8">
            <w:pPr>
              <w:pStyle w:val="NCEAbodytext"/>
              <w:rPr>
                <w:b/>
              </w:rPr>
            </w:pPr>
          </w:p>
          <w:p w:rsidR="002D407C" w:rsidRPr="00A33887" w:rsidRDefault="002D407C" w:rsidP="00F12EE8">
            <w:pPr>
              <w:pStyle w:val="NCEAbodytext"/>
              <w:rPr>
                <w:b/>
              </w:rPr>
            </w:pPr>
          </w:p>
          <w:p w:rsidR="002D407C" w:rsidRPr="00A33887" w:rsidRDefault="002D407C" w:rsidP="00F12EE8">
            <w:pPr>
              <w:pStyle w:val="NCEAbodytext"/>
              <w:rPr>
                <w:b/>
              </w:rPr>
            </w:pPr>
          </w:p>
          <w:p w:rsidR="002D407C" w:rsidRPr="00A33887" w:rsidRDefault="002D407C" w:rsidP="00F12EE8">
            <w:pPr>
              <w:pStyle w:val="NCEAbodytext"/>
              <w:rPr>
                <w:b/>
              </w:rPr>
            </w:pPr>
          </w:p>
          <w:p w:rsidR="002D407C" w:rsidRPr="00A33887" w:rsidRDefault="002D407C" w:rsidP="00F12EE8">
            <w:pPr>
              <w:pStyle w:val="NCEAbodytext"/>
              <w:rPr>
                <w:b/>
              </w:rPr>
            </w:pPr>
          </w:p>
          <w:p w:rsidR="002D407C" w:rsidRPr="00A33887" w:rsidRDefault="002D407C" w:rsidP="00F12EE8">
            <w:pPr>
              <w:pStyle w:val="NCEAbodytext"/>
              <w:rPr>
                <w:b/>
              </w:rPr>
            </w:pPr>
          </w:p>
          <w:p w:rsidR="002D407C" w:rsidRPr="00A33887" w:rsidRDefault="002D407C" w:rsidP="00F12EE8">
            <w:pPr>
              <w:pStyle w:val="NCEAbodytext"/>
              <w:rPr>
                <w:b/>
              </w:rPr>
            </w:pPr>
          </w:p>
          <w:p w:rsidR="002D407C" w:rsidRPr="00A33887" w:rsidRDefault="002D407C" w:rsidP="00F12EE8">
            <w:pPr>
              <w:pStyle w:val="NCEAbodytext"/>
              <w:rPr>
                <w:b/>
              </w:rPr>
            </w:pPr>
          </w:p>
          <w:p w:rsidR="002D407C" w:rsidRPr="00A33887" w:rsidRDefault="002D407C" w:rsidP="00F12EE8">
            <w:pPr>
              <w:pStyle w:val="NCEAbodytext"/>
              <w:rPr>
                <w:b/>
              </w:rPr>
            </w:pPr>
          </w:p>
          <w:p w:rsidR="002D407C" w:rsidRPr="00A33887" w:rsidRDefault="002D407C" w:rsidP="00F12EE8">
            <w:pPr>
              <w:pStyle w:val="NCEAbodytext"/>
              <w:rPr>
                <w:b/>
              </w:rPr>
            </w:pPr>
          </w:p>
        </w:tc>
      </w:tr>
      <w:tr w:rsidR="002D407C" w:rsidTr="00F12EE8">
        <w:trPr>
          <w:trHeight w:val="9790"/>
        </w:trPr>
        <w:tc>
          <w:tcPr>
            <w:tcW w:w="8628" w:type="dxa"/>
            <w:shd w:val="clear" w:color="auto" w:fill="auto"/>
          </w:tcPr>
          <w:p w:rsidR="002D407C" w:rsidRPr="0068451F" w:rsidRDefault="002D407C" w:rsidP="00F12EE8">
            <w:pPr>
              <w:pStyle w:val="NCEAL3heading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453390</wp:posOffset>
                  </wp:positionV>
                  <wp:extent cx="5389880" cy="572452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9880" cy="572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8451F">
              <w:t>Processed data</w:t>
            </w:r>
          </w:p>
        </w:tc>
      </w:tr>
      <w:tr w:rsidR="002D407C" w:rsidTr="00F12EE8">
        <w:trPr>
          <w:trHeight w:val="3257"/>
        </w:trPr>
        <w:tc>
          <w:tcPr>
            <w:tcW w:w="8628" w:type="dxa"/>
            <w:shd w:val="clear" w:color="auto" w:fill="auto"/>
          </w:tcPr>
          <w:p w:rsidR="002D407C" w:rsidRDefault="002D407C" w:rsidP="00F12EE8">
            <w:pPr>
              <w:pStyle w:val="NCEAL3heading"/>
            </w:pPr>
            <w:r>
              <w:t>Interpretation of data</w:t>
            </w:r>
          </w:p>
        </w:tc>
      </w:tr>
      <w:tr w:rsidR="002D407C" w:rsidTr="00F12EE8">
        <w:trPr>
          <w:trHeight w:val="4248"/>
        </w:trPr>
        <w:tc>
          <w:tcPr>
            <w:tcW w:w="8628" w:type="dxa"/>
            <w:shd w:val="clear" w:color="auto" w:fill="auto"/>
          </w:tcPr>
          <w:p w:rsidR="002D407C" w:rsidRDefault="002D407C" w:rsidP="00F12EE8">
            <w:pPr>
              <w:pStyle w:val="NCEAL3heading"/>
            </w:pPr>
            <w:r>
              <w:lastRenderedPageBreak/>
              <w:t>Conclusion</w:t>
            </w:r>
          </w:p>
        </w:tc>
      </w:tr>
      <w:tr w:rsidR="002D407C" w:rsidTr="00F12EE8">
        <w:trPr>
          <w:trHeight w:val="5100"/>
        </w:trPr>
        <w:tc>
          <w:tcPr>
            <w:tcW w:w="8628" w:type="dxa"/>
            <w:shd w:val="clear" w:color="auto" w:fill="auto"/>
          </w:tcPr>
          <w:p w:rsidR="002D407C" w:rsidRPr="00C37787" w:rsidRDefault="002D407C" w:rsidP="00F12EE8">
            <w:pPr>
              <w:pStyle w:val="NCEAL3heading"/>
            </w:pPr>
            <w:r w:rsidRPr="00C37787">
              <w:t>Evaluation of the method and data</w:t>
            </w:r>
          </w:p>
          <w:p w:rsidR="002D407C" w:rsidRDefault="002D407C" w:rsidP="00F12EE8">
            <w:pPr>
              <w:pStyle w:val="NCEAL2heading"/>
            </w:pPr>
          </w:p>
        </w:tc>
      </w:tr>
    </w:tbl>
    <w:p w:rsidR="002D407C" w:rsidRPr="004515F4" w:rsidRDefault="002D407C" w:rsidP="002D407C">
      <w:pPr>
        <w:pStyle w:val="NCEAbodytext"/>
      </w:pPr>
    </w:p>
    <w:p w:rsidR="00C41E86" w:rsidRDefault="00C41E86"/>
    <w:sectPr w:rsidR="00C41E86" w:rsidSect="00E07A52">
      <w:headerReference w:type="even" r:id="rId10"/>
      <w:headerReference w:type="default" r:id="rId11"/>
      <w:footerReference w:type="even" r:id="rId12"/>
      <w:headerReference w:type="first" r:id="rId13"/>
      <w:footerReference w:type="first" r:id="rId14"/>
      <w:pgSz w:w="11907" w:h="16840" w:code="9"/>
      <w:pgMar w:top="1797" w:right="1440" w:bottom="179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DE5" w:rsidRDefault="009E6DE5">
      <w:r>
        <w:separator/>
      </w:r>
    </w:p>
  </w:endnote>
  <w:endnote w:type="continuationSeparator" w:id="0">
    <w:p w:rsidR="009E6DE5" w:rsidRDefault="009E6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Mäori">
    <w:altName w:val="Arial"/>
    <w:charset w:val="00"/>
    <w:family w:val="swiss"/>
    <w:pitch w:val="variable"/>
    <w:sig w:usb0="20007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A52" w:rsidRDefault="002D40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7A52" w:rsidRDefault="009E6DE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A52" w:rsidRDefault="002D407C">
    <w:pPr>
      <w:pStyle w:val="Footer"/>
      <w:rPr>
        <w:i/>
        <w:sz w:val="20"/>
      </w:rPr>
    </w:pPr>
    <w:r>
      <w:rPr>
        <w:i/>
        <w:sz w:val="20"/>
      </w:rPr>
      <w:t>© Crown 2000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DE5" w:rsidRDefault="009E6DE5">
      <w:r>
        <w:separator/>
      </w:r>
    </w:p>
  </w:footnote>
  <w:footnote w:type="continuationSeparator" w:id="0">
    <w:p w:rsidR="009E6DE5" w:rsidRDefault="009E6D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A52" w:rsidRDefault="002D407C" w:rsidP="00AC2013">
    <w:pPr>
      <w:pStyle w:val="Header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Internal assessment resource AgHort 1.1 for Achievement Standard 90918</w:t>
    </w:r>
  </w:p>
  <w:p w:rsidR="00E07A52" w:rsidRPr="0065358E" w:rsidRDefault="002D407C" w:rsidP="00AC2013">
    <w:pPr>
      <w:pStyle w:val="NCEAHeaderFooter"/>
    </w:pPr>
    <w:r>
      <w:t>PAGE FOR STUDENT USE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A52" w:rsidRDefault="009E6DE5"/>
  <w:p w:rsidR="00E07A52" w:rsidRDefault="009E6DE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A52" w:rsidRDefault="002D407C">
    <w:pPr>
      <w:pStyle w:val="Header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Internal assessment resource AgHort 1.1 for Achievement Standard 90918</w:t>
    </w:r>
  </w:p>
  <w:p w:rsidR="00E07A52" w:rsidRPr="00AC2013" w:rsidRDefault="002D407C">
    <w:pPr>
      <w:pStyle w:val="Header"/>
      <w:rPr>
        <w:rFonts w:ascii="Arial" w:hAnsi="Arial" w:cs="Arial"/>
        <w:color w:val="808080"/>
        <w:sz w:val="20"/>
      </w:rPr>
    </w:pPr>
    <w:r w:rsidRPr="00AC2013">
      <w:rPr>
        <w:rFonts w:ascii="Arial" w:hAnsi="Arial" w:cs="Arial"/>
        <w:color w:val="808080"/>
        <w:sz w:val="20"/>
      </w:rPr>
      <w:t>PAGE FOR STUDENT USE</w:t>
    </w:r>
  </w:p>
  <w:p w:rsidR="00E07A52" w:rsidRDefault="009E6DE5">
    <w:pPr>
      <w:pStyle w:val="Header"/>
      <w:rPr>
        <w:i/>
        <w:sz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A52" w:rsidRDefault="002D407C">
    <w:pPr>
      <w:pStyle w:val="Header"/>
      <w:rPr>
        <w:i/>
        <w:sz w:val="20"/>
      </w:rPr>
    </w:pPr>
    <w:r>
      <w:rPr>
        <w:i/>
        <w:sz w:val="20"/>
      </w:rPr>
      <w:t>Internal assessment resource ref xxx/1/x – x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7683"/>
    <w:multiLevelType w:val="singleLevel"/>
    <w:tmpl w:val="C122C9EA"/>
    <w:lvl w:ilvl="0">
      <w:start w:val="1"/>
      <w:numFmt w:val="bullet"/>
      <w:pStyle w:val="NCEA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 w:val="0"/>
        <w:i w:val="0"/>
        <w:iCs w:val="0"/>
        <w:color w:val="auto"/>
        <w:sz w:val="18"/>
        <w:szCs w:val="1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07C"/>
    <w:rsid w:val="002D407C"/>
    <w:rsid w:val="009E6DE5"/>
    <w:rsid w:val="00AE61AA"/>
    <w:rsid w:val="00C41E86"/>
    <w:rsid w:val="00E2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07C"/>
    <w:rPr>
      <w:rFonts w:ascii="Arial Mäori" w:eastAsia="Times New Roman" w:hAnsi="Arial Mäori" w:cs="Times New Roman"/>
      <w:szCs w:val="20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D407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D407C"/>
    <w:rPr>
      <w:rFonts w:ascii="Arial Mäori" w:eastAsia="Times New Roman" w:hAnsi="Arial Mäori" w:cs="Times New Roman"/>
      <w:szCs w:val="20"/>
      <w:lang w:val="en-NZ"/>
    </w:rPr>
  </w:style>
  <w:style w:type="paragraph" w:styleId="Header">
    <w:name w:val="header"/>
    <w:basedOn w:val="Normal"/>
    <w:link w:val="HeaderChar"/>
    <w:rsid w:val="002D407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D407C"/>
    <w:rPr>
      <w:rFonts w:ascii="Arial Mäori" w:eastAsia="Times New Roman" w:hAnsi="Arial Mäori" w:cs="Times New Roman"/>
      <w:szCs w:val="20"/>
      <w:lang w:val="en-NZ"/>
    </w:rPr>
  </w:style>
  <w:style w:type="character" w:styleId="PageNumber">
    <w:name w:val="page number"/>
    <w:basedOn w:val="DefaultParagraphFont"/>
    <w:rsid w:val="002D407C"/>
  </w:style>
  <w:style w:type="paragraph" w:customStyle="1" w:styleId="NCEAHeaderFooter">
    <w:name w:val="NCEA Header/Footer"/>
    <w:basedOn w:val="Header"/>
    <w:rsid w:val="002D407C"/>
    <w:rPr>
      <w:rFonts w:ascii="Arial" w:hAnsi="Arial" w:cs="Arial"/>
      <w:color w:val="808080"/>
      <w:sz w:val="20"/>
    </w:rPr>
  </w:style>
  <w:style w:type="paragraph" w:customStyle="1" w:styleId="NCEAbodytext">
    <w:name w:val="NCEA bodytext"/>
    <w:link w:val="NCEAbodytextChar"/>
    <w:rsid w:val="002D407C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eastAsia="Times New Roman" w:hAnsi="Arial" w:cs="Arial"/>
      <w:sz w:val="22"/>
      <w:szCs w:val="20"/>
      <w:lang w:val="en-NZ" w:eastAsia="en-NZ"/>
    </w:rPr>
  </w:style>
  <w:style w:type="character" w:customStyle="1" w:styleId="NCEAbodytextChar">
    <w:name w:val="NCEA bodytext Char"/>
    <w:link w:val="NCEAbodytext"/>
    <w:rsid w:val="002D407C"/>
    <w:rPr>
      <w:rFonts w:ascii="Arial" w:eastAsia="Times New Roman" w:hAnsi="Arial" w:cs="Arial"/>
      <w:sz w:val="22"/>
      <w:szCs w:val="20"/>
      <w:lang w:val="en-NZ" w:eastAsia="en-NZ"/>
    </w:rPr>
  </w:style>
  <w:style w:type="paragraph" w:customStyle="1" w:styleId="NCEAL2heading">
    <w:name w:val="NCEA L2 heading"/>
    <w:basedOn w:val="Normal"/>
    <w:rsid w:val="002D407C"/>
    <w:pPr>
      <w:spacing w:before="240" w:after="240"/>
      <w:ind w:right="-15"/>
    </w:pPr>
    <w:rPr>
      <w:rFonts w:ascii="Arial" w:hAnsi="Arial" w:cs="Arial"/>
      <w:b/>
      <w:sz w:val="28"/>
      <w:lang w:eastAsia="en-NZ"/>
    </w:rPr>
  </w:style>
  <w:style w:type="paragraph" w:customStyle="1" w:styleId="NCEAL3heading">
    <w:name w:val="NCEA L3 heading"/>
    <w:basedOn w:val="NCEAL2heading"/>
    <w:autoRedefine/>
    <w:qFormat/>
    <w:rsid w:val="002D407C"/>
    <w:pPr>
      <w:spacing w:after="180"/>
      <w:ind w:right="0"/>
    </w:pPr>
    <w:rPr>
      <w:i/>
      <w:sz w:val="24"/>
    </w:rPr>
  </w:style>
  <w:style w:type="paragraph" w:customStyle="1" w:styleId="NCEAbullets">
    <w:name w:val="NCEA bullets"/>
    <w:basedOn w:val="NCEAbodytext"/>
    <w:autoRedefine/>
    <w:qFormat/>
    <w:rsid w:val="002D407C"/>
    <w:pPr>
      <w:numPr>
        <w:numId w:val="1"/>
      </w:numPr>
      <w:spacing w:before="80" w:after="80"/>
      <w:ind w:left="0" w:firstLine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15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5BA"/>
    <w:rPr>
      <w:rFonts w:ascii="Tahoma" w:eastAsia="Times New Roman" w:hAnsi="Tahoma" w:cs="Tahoma"/>
      <w:sz w:val="16"/>
      <w:szCs w:val="16"/>
      <w:lang w:val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07C"/>
    <w:rPr>
      <w:rFonts w:ascii="Arial Mäori" w:eastAsia="Times New Roman" w:hAnsi="Arial Mäori" w:cs="Times New Roman"/>
      <w:szCs w:val="20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D407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D407C"/>
    <w:rPr>
      <w:rFonts w:ascii="Arial Mäori" w:eastAsia="Times New Roman" w:hAnsi="Arial Mäori" w:cs="Times New Roman"/>
      <w:szCs w:val="20"/>
      <w:lang w:val="en-NZ"/>
    </w:rPr>
  </w:style>
  <w:style w:type="paragraph" w:styleId="Header">
    <w:name w:val="header"/>
    <w:basedOn w:val="Normal"/>
    <w:link w:val="HeaderChar"/>
    <w:rsid w:val="002D407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D407C"/>
    <w:rPr>
      <w:rFonts w:ascii="Arial Mäori" w:eastAsia="Times New Roman" w:hAnsi="Arial Mäori" w:cs="Times New Roman"/>
      <w:szCs w:val="20"/>
      <w:lang w:val="en-NZ"/>
    </w:rPr>
  </w:style>
  <w:style w:type="character" w:styleId="PageNumber">
    <w:name w:val="page number"/>
    <w:basedOn w:val="DefaultParagraphFont"/>
    <w:rsid w:val="002D407C"/>
  </w:style>
  <w:style w:type="paragraph" w:customStyle="1" w:styleId="NCEAHeaderFooter">
    <w:name w:val="NCEA Header/Footer"/>
    <w:basedOn w:val="Header"/>
    <w:rsid w:val="002D407C"/>
    <w:rPr>
      <w:rFonts w:ascii="Arial" w:hAnsi="Arial" w:cs="Arial"/>
      <w:color w:val="808080"/>
      <w:sz w:val="20"/>
    </w:rPr>
  </w:style>
  <w:style w:type="paragraph" w:customStyle="1" w:styleId="NCEAbodytext">
    <w:name w:val="NCEA bodytext"/>
    <w:link w:val="NCEAbodytextChar"/>
    <w:rsid w:val="002D407C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eastAsia="Times New Roman" w:hAnsi="Arial" w:cs="Arial"/>
      <w:sz w:val="22"/>
      <w:szCs w:val="20"/>
      <w:lang w:val="en-NZ" w:eastAsia="en-NZ"/>
    </w:rPr>
  </w:style>
  <w:style w:type="character" w:customStyle="1" w:styleId="NCEAbodytextChar">
    <w:name w:val="NCEA bodytext Char"/>
    <w:link w:val="NCEAbodytext"/>
    <w:rsid w:val="002D407C"/>
    <w:rPr>
      <w:rFonts w:ascii="Arial" w:eastAsia="Times New Roman" w:hAnsi="Arial" w:cs="Arial"/>
      <w:sz w:val="22"/>
      <w:szCs w:val="20"/>
      <w:lang w:val="en-NZ" w:eastAsia="en-NZ"/>
    </w:rPr>
  </w:style>
  <w:style w:type="paragraph" w:customStyle="1" w:styleId="NCEAL2heading">
    <w:name w:val="NCEA L2 heading"/>
    <w:basedOn w:val="Normal"/>
    <w:rsid w:val="002D407C"/>
    <w:pPr>
      <w:spacing w:before="240" w:after="240"/>
      <w:ind w:right="-15"/>
    </w:pPr>
    <w:rPr>
      <w:rFonts w:ascii="Arial" w:hAnsi="Arial" w:cs="Arial"/>
      <w:b/>
      <w:sz w:val="28"/>
      <w:lang w:eastAsia="en-NZ"/>
    </w:rPr>
  </w:style>
  <w:style w:type="paragraph" w:customStyle="1" w:styleId="NCEAL3heading">
    <w:name w:val="NCEA L3 heading"/>
    <w:basedOn w:val="NCEAL2heading"/>
    <w:autoRedefine/>
    <w:qFormat/>
    <w:rsid w:val="002D407C"/>
    <w:pPr>
      <w:spacing w:after="180"/>
      <w:ind w:right="0"/>
    </w:pPr>
    <w:rPr>
      <w:i/>
      <w:sz w:val="24"/>
    </w:rPr>
  </w:style>
  <w:style w:type="paragraph" w:customStyle="1" w:styleId="NCEAbullets">
    <w:name w:val="NCEA bullets"/>
    <w:basedOn w:val="NCEAbodytext"/>
    <w:autoRedefine/>
    <w:qFormat/>
    <w:rsid w:val="002D407C"/>
    <w:pPr>
      <w:numPr>
        <w:numId w:val="1"/>
      </w:numPr>
      <w:spacing w:before="80" w:after="80"/>
      <w:ind w:left="0" w:firstLine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15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5BA"/>
    <w:rPr>
      <w:rFonts w:ascii="Tahoma" w:eastAsia="Times New Roman" w:hAnsi="Tahoma" w:cs="Tahoma"/>
      <w:sz w:val="16"/>
      <w:szCs w:val="16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Ministry of Education</cp:lastModifiedBy>
  <cp:revision>2</cp:revision>
  <cp:lastPrinted>2014-02-11T02:42:00Z</cp:lastPrinted>
  <dcterms:created xsi:type="dcterms:W3CDTF">2013-01-28T20:32:00Z</dcterms:created>
  <dcterms:modified xsi:type="dcterms:W3CDTF">2014-02-11T02:48:00Z</dcterms:modified>
</cp:coreProperties>
</file>