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1CA25" w14:textId="2A4BEDBF" w:rsidR="00944543" w:rsidRDefault="00A70A1D">
      <w:bookmarkStart w:id="0" w:name="_GoBack"/>
      <w:bookmarkEnd w:id="0"/>
      <w:r>
        <w:t>Nazi Propaganda – Rise of the Radio</w:t>
      </w:r>
    </w:p>
    <w:p w14:paraId="4D64D3CB" w14:textId="77777777" w:rsidR="00251C3F" w:rsidRDefault="00251C3F"/>
    <w:p w14:paraId="666647E6" w14:textId="1F88A438" w:rsidR="00A06554" w:rsidRDefault="00A06554" w:rsidP="001E0057">
      <w:r>
        <w:t xml:space="preserve">“I consider radio to be the most crucial instrument that exists for influencing the masses.” This statement made by Joseph Goebbels the Reich Minister of propaganda in his address to </w:t>
      </w:r>
      <w:r w:rsidRPr="00A06554">
        <w:t>the Officials and Directors of the Radio Corporation,</w:t>
      </w:r>
      <w:r>
        <w:t xml:space="preserve"> Berlin, </w:t>
      </w:r>
      <w:r w:rsidR="00ED2CCD">
        <w:t>House</w:t>
      </w:r>
      <w:r>
        <w:t xml:space="preserve"> of Broadcasting on March 25, 1933 is the one</w:t>
      </w:r>
      <w:r w:rsidR="00A31EA9">
        <w:t xml:space="preserve"> that best </w:t>
      </w:r>
      <w:r w:rsidR="00A91F32">
        <w:t>outlines</w:t>
      </w:r>
      <w:r w:rsidR="00A31EA9">
        <w:t xml:space="preserve"> the </w:t>
      </w:r>
      <w:r w:rsidR="00ED2CCD">
        <w:t>importance of radio</w:t>
      </w:r>
      <w:r w:rsidR="00A31EA9">
        <w:t xml:space="preserve"> </w:t>
      </w:r>
      <w:r w:rsidR="00ED2CCD">
        <w:t xml:space="preserve">to </w:t>
      </w:r>
      <w:r w:rsidR="0095598C">
        <w:t xml:space="preserve">the </w:t>
      </w:r>
      <w:r w:rsidR="00315A22">
        <w:t>German p</w:t>
      </w:r>
      <w:r w:rsidR="00A31EA9">
        <w:t>ropaganda</w:t>
      </w:r>
      <w:r w:rsidR="0095598C">
        <w:t xml:space="preserve"> machine</w:t>
      </w:r>
      <w:r w:rsidR="00A31EA9">
        <w:t xml:space="preserve"> leading up to and during the </w:t>
      </w:r>
      <w:r w:rsidR="00A91F32">
        <w:t>Second World War</w:t>
      </w:r>
      <w:r w:rsidR="00A31EA9">
        <w:t xml:space="preserve">. </w:t>
      </w:r>
      <w:r w:rsidR="0095598C">
        <w:t>It was this statement made shortly after the Nazi Party had gained power that would initiate the rise of radio as a propaganda tool such as television and websites are today.</w:t>
      </w:r>
      <w:r w:rsidR="007A77FD">
        <w:t xml:space="preserve"> This change revolutionised the use of propaganda during the 20</w:t>
      </w:r>
      <w:r w:rsidR="007A77FD" w:rsidRPr="007A77FD">
        <w:rPr>
          <w:vertAlign w:val="superscript"/>
        </w:rPr>
        <w:t>th</w:t>
      </w:r>
      <w:r w:rsidR="007A77FD">
        <w:t xml:space="preserve"> century and served to inspire the </w:t>
      </w:r>
      <w:r w:rsidR="007332B5">
        <w:t>world-renowned</w:t>
      </w:r>
      <w:r w:rsidR="007A77FD">
        <w:t xml:space="preserve"> novel, 1984 written in 1949 by George Orwell to </w:t>
      </w:r>
      <w:r w:rsidR="00315A22">
        <w:t>warn the world of the consequences of</w:t>
      </w:r>
      <w:r w:rsidR="007332B5">
        <w:t xml:space="preserve"> </w:t>
      </w:r>
      <w:r w:rsidR="00ED2CCD">
        <w:t xml:space="preserve">extensive </w:t>
      </w:r>
      <w:r w:rsidR="007332B5">
        <w:t xml:space="preserve">use of propaganda. </w:t>
      </w:r>
    </w:p>
    <w:p w14:paraId="7CE12635" w14:textId="77777777" w:rsidR="0095598C" w:rsidRDefault="0095598C" w:rsidP="001E0057"/>
    <w:p w14:paraId="6483AF6B" w14:textId="5810C465" w:rsidR="0095598C" w:rsidRDefault="0095598C" w:rsidP="001E0057">
      <w:r>
        <w:t>The radio had been around some</w:t>
      </w:r>
      <w:r w:rsidR="00315A22">
        <w:t xml:space="preserve"> </w:t>
      </w:r>
      <w:r>
        <w:t>time before the Nazis had come to power, with the first audio broadcast sent in 1915. Before this, radio was simply a wireless telegraph that could only send the common dots and dashes of Morse code.</w:t>
      </w:r>
      <w:r w:rsidR="0034090C">
        <w:t xml:space="preserve"> Despite this development in radio occurring during World War I, the radio hadn’t been used for propaganda at this time. Therefore the Germans really pioneered this use of the technology, paving the way for other countries to use radio later in the century. A prime example of this would be the utility radio, created by the </w:t>
      </w:r>
      <w:r w:rsidR="003B7270">
        <w:t>British</w:t>
      </w:r>
      <w:r w:rsidR="0034090C">
        <w:t xml:space="preserve"> as a response to the German </w:t>
      </w:r>
      <w:proofErr w:type="spellStart"/>
      <w:r w:rsidR="0034090C">
        <w:t>Volksempfänger</w:t>
      </w:r>
      <w:proofErr w:type="spellEnd"/>
      <w:r w:rsidR="0034090C">
        <w:t xml:space="preserve"> – the peoples Receiver. However this</w:t>
      </w:r>
      <w:r w:rsidR="003B7270">
        <w:t xml:space="preserve"> utility</w:t>
      </w:r>
      <w:r w:rsidR="0034090C">
        <w:t xml:space="preserve"> radio was only released in 1944, with much</w:t>
      </w:r>
      <w:r w:rsidR="00BB0B1B">
        <w:t xml:space="preserve"> of the war already finished, so its effect was limited.</w:t>
      </w:r>
      <w:r w:rsidR="0034090C">
        <w:t xml:space="preserve"> </w:t>
      </w:r>
    </w:p>
    <w:p w14:paraId="2AED98EE" w14:textId="77777777" w:rsidR="0034090C" w:rsidRDefault="0034090C" w:rsidP="001E0057"/>
    <w:p w14:paraId="78109C01" w14:textId="1CB730C9" w:rsidR="0034090C" w:rsidRDefault="0034090C" w:rsidP="001E0057">
      <w:r>
        <w:t xml:space="preserve">The </w:t>
      </w:r>
      <w:r w:rsidR="003B7270">
        <w:t>people’s</w:t>
      </w:r>
      <w:r>
        <w:t xml:space="preserve"> receiver was a </w:t>
      </w:r>
      <w:r w:rsidR="003B7270">
        <w:t>German</w:t>
      </w:r>
      <w:r>
        <w:t xml:space="preserve"> initiative headed by </w:t>
      </w:r>
      <w:r w:rsidR="003B7270">
        <w:t xml:space="preserve">Goebbels himself, with Otto </w:t>
      </w:r>
      <w:proofErr w:type="spellStart"/>
      <w:r w:rsidR="003B7270">
        <w:t>Griessing</w:t>
      </w:r>
      <w:proofErr w:type="spellEnd"/>
      <w:r w:rsidR="003B7270">
        <w:t xml:space="preserve"> being the chief engineer behind the program. The receiver came in two models – The VE301, which was a very affordable 76 </w:t>
      </w:r>
      <w:proofErr w:type="spellStart"/>
      <w:r w:rsidR="003B7270">
        <w:t>Reichsmark</w:t>
      </w:r>
      <w:proofErr w:type="spellEnd"/>
      <w:r w:rsidR="003B7270">
        <w:t xml:space="preserve"> (2 weeks wages), and a cheaper model known as the </w:t>
      </w:r>
      <w:r w:rsidR="00C7550E">
        <w:t>DKE38 that</w:t>
      </w:r>
      <w:r w:rsidR="003B7270">
        <w:t xml:space="preserve"> was sold for just 35 </w:t>
      </w:r>
      <w:proofErr w:type="spellStart"/>
      <w:r w:rsidR="003B7270">
        <w:t>Reichsmark</w:t>
      </w:r>
      <w:proofErr w:type="spellEnd"/>
      <w:r w:rsidR="003B7270">
        <w:t xml:space="preserve">. It was this principle of affordability that was the main goal of Goebbels. The </w:t>
      </w:r>
      <w:r w:rsidR="003D271B">
        <w:t>radios were</w:t>
      </w:r>
      <w:r w:rsidR="003B7270">
        <w:t xml:space="preserve"> installed </w:t>
      </w:r>
      <w:r w:rsidR="003D271B">
        <w:t xml:space="preserve">in factories, cafes and </w:t>
      </w:r>
      <w:r w:rsidR="00044D53">
        <w:t>bars,</w:t>
      </w:r>
      <w:r w:rsidR="003D271B">
        <w:t xml:space="preserve"> as the target audience of Goebbels </w:t>
      </w:r>
      <w:r w:rsidR="00BB0B1B">
        <w:t xml:space="preserve">were </w:t>
      </w:r>
      <w:r w:rsidR="003D271B">
        <w:t>the workers and soldiers of Germany, the lower and middle classes. Loud speakers were</w:t>
      </w:r>
      <w:r w:rsidR="004B5FAA">
        <w:t xml:space="preserve"> also</w:t>
      </w:r>
      <w:r w:rsidR="003D271B">
        <w:t xml:space="preserve"> installed on street corners that blared important </w:t>
      </w:r>
      <w:r w:rsidR="00044D53">
        <w:t>Nazi</w:t>
      </w:r>
      <w:r w:rsidR="003D271B">
        <w:t xml:space="preserve"> messages</w:t>
      </w:r>
      <w:r w:rsidR="00044D53">
        <w:t xml:space="preserve"> to passers by. </w:t>
      </w:r>
      <w:r w:rsidR="001F5B19">
        <w:t xml:space="preserve">The result of these cheap radios </w:t>
      </w:r>
      <w:r w:rsidR="00BB0B1B">
        <w:t>was</w:t>
      </w:r>
      <w:r w:rsidR="001F5B19">
        <w:t xml:space="preserve"> that by 1939, </w:t>
      </w:r>
      <w:r w:rsidR="004B5FAA">
        <w:t>70% of German homes had a radio.</w:t>
      </w:r>
      <w:r w:rsidR="001F5B19">
        <w:t xml:space="preserve"> </w:t>
      </w:r>
      <w:r w:rsidR="004B5FAA">
        <w:t>But, more importantly,</w:t>
      </w:r>
      <w:r w:rsidR="001F5B19">
        <w:t xml:space="preserve"> these people would be excited to hear a </w:t>
      </w:r>
      <w:r w:rsidR="004B5FAA">
        <w:t>broadcast,</w:t>
      </w:r>
      <w:r w:rsidR="001F5B19">
        <w:t xml:space="preserve"> as the novelty of having a radio was </w:t>
      </w:r>
      <w:r w:rsidR="007E6BCD">
        <w:t>still</w:t>
      </w:r>
      <w:r w:rsidR="00D71EE5">
        <w:t xml:space="preserve"> very</w:t>
      </w:r>
      <w:r w:rsidR="007E6BCD">
        <w:t xml:space="preserve"> fresh.</w:t>
      </w:r>
    </w:p>
    <w:p w14:paraId="303DBF63" w14:textId="77777777" w:rsidR="006F19E8" w:rsidRDefault="006F19E8" w:rsidP="001E0057"/>
    <w:p w14:paraId="4BE3F788" w14:textId="38A4BDF3" w:rsidR="006F19E8" w:rsidRDefault="006F19E8" w:rsidP="001E0057">
      <w:r>
        <w:t xml:space="preserve">The very fact that the broadcasting </w:t>
      </w:r>
      <w:r w:rsidR="00BB0B1B">
        <w:t>was</w:t>
      </w:r>
      <w:r>
        <w:t xml:space="preserve"> live is something that other </w:t>
      </w:r>
      <w:r w:rsidR="00D87FD0">
        <w:t>types</w:t>
      </w:r>
      <w:r>
        <w:t xml:space="preserve"> of propaganda, such as print</w:t>
      </w:r>
      <w:r w:rsidR="00D87FD0">
        <w:t xml:space="preserve"> or film</w:t>
      </w:r>
      <w:r>
        <w:t xml:space="preserve"> could not replicate. </w:t>
      </w:r>
      <w:r w:rsidR="00D87FD0">
        <w:t>These forms o</w:t>
      </w:r>
      <w:r w:rsidR="00C7550E">
        <w:t>f propaganda were obviously pre-</w:t>
      </w:r>
      <w:r w:rsidR="00D87FD0">
        <w:t xml:space="preserve">produced before distribution, </w:t>
      </w:r>
      <w:r w:rsidR="00C7550E">
        <w:t xml:space="preserve">so </w:t>
      </w:r>
      <w:r w:rsidR="00D87FD0">
        <w:t xml:space="preserve">they could often be </w:t>
      </w:r>
      <w:r w:rsidR="00C7550E">
        <w:t>out-dated</w:t>
      </w:r>
      <w:r w:rsidR="00D87FD0">
        <w:t xml:space="preserve"> </w:t>
      </w:r>
      <w:r w:rsidR="00C7550E">
        <w:t>by th</w:t>
      </w:r>
      <w:r w:rsidR="00BA72AA">
        <w:t xml:space="preserve">e time they reached the masses </w:t>
      </w:r>
      <w:r w:rsidR="00C7550E">
        <w:t xml:space="preserve">due to the nature of the war. </w:t>
      </w:r>
      <w:r w:rsidR="00D71EE5">
        <w:t>These propagandist messages were interwoven between carefully selected nationalistic music, which served to boost moral, much like modern advertising played on radios today is interwoven between pop</w:t>
      </w:r>
      <w:r w:rsidR="001952E6">
        <w:t xml:space="preserve"> music</w:t>
      </w:r>
      <w:r w:rsidR="00D71EE5">
        <w:t xml:space="preserve">. Obviously, the ‘news’ they received during these gaps in music was </w:t>
      </w:r>
      <w:r w:rsidR="001952E6">
        <w:t xml:space="preserve">not the whole truth – only positive news was reported, and straight out lies especially towards the end of the war. It is said that Germany reported they were winning the war, right up until they lost. </w:t>
      </w:r>
    </w:p>
    <w:p w14:paraId="039BE996" w14:textId="77777777" w:rsidR="001952E6" w:rsidRDefault="001952E6" w:rsidP="001E0057"/>
    <w:p w14:paraId="0F5CD66B" w14:textId="2887029C" w:rsidR="001952E6" w:rsidRDefault="001952E6" w:rsidP="001E0057">
      <w:r>
        <w:lastRenderedPageBreak/>
        <w:t xml:space="preserve">Yet another ‘feature’ of the radios is that they were </w:t>
      </w:r>
      <w:r w:rsidR="00BA72AA">
        <w:t>specifically</w:t>
      </w:r>
      <w:r w:rsidR="00726171">
        <w:t xml:space="preserve"> designed only to pick up stations being transmitted within Germany. Their antennas were purposely made small </w:t>
      </w:r>
      <w:r w:rsidR="000347A5">
        <w:t xml:space="preserve">in order to prevent the German people reaching </w:t>
      </w:r>
      <w:r w:rsidR="00C768A6">
        <w:t>foreign</w:t>
      </w:r>
      <w:r w:rsidR="000347A5">
        <w:t xml:space="preserve"> stations who might have been </w:t>
      </w:r>
      <w:r w:rsidR="00C768A6">
        <w:t>transmitting either</w:t>
      </w:r>
      <w:r w:rsidR="000347A5">
        <w:t xml:space="preserve"> the truth about the war, or their own propaganda.</w:t>
      </w:r>
      <w:r w:rsidR="002838F1">
        <w:t xml:space="preserve"> This could be bypassed by use of a cheap external antenna, however once the war started</w:t>
      </w:r>
      <w:r w:rsidR="00F641F9">
        <w:t xml:space="preserve"> listening to foreign stations became illegal. Over the course of the war, punishments for breaking this law ranged from fines, confiscation and even being sent to concentration camps or death towards the end of the war. Furthermore, there was some attempt at crude radio jamming in order to further prevent listening. This manipulation of the media </w:t>
      </w:r>
    </w:p>
    <w:p w14:paraId="0535EA6A" w14:textId="77777777" w:rsidR="00F641F9" w:rsidRDefault="00F641F9" w:rsidP="001E0057"/>
    <w:p w14:paraId="006E851B" w14:textId="7672E49C" w:rsidR="00F641F9" w:rsidRDefault="00BA72AA" w:rsidP="001E0057">
      <w:r>
        <w:t>Germany also took advantage of long-range broadcasting. When they occupied foreign territory they would overrun local stations and report their own news, both in German and whatever language said territory spoke.</w:t>
      </w:r>
      <w:r w:rsidR="004B5FAA">
        <w:t xml:space="preserve"> T</w:t>
      </w:r>
      <w:r w:rsidR="003B4AC4">
        <w:t xml:space="preserve">hey employed British nationals </w:t>
      </w:r>
      <w:r w:rsidR="00ED0DA3">
        <w:t>at a station based in Hamburg that aimed to broadcast over the channel into Britain via medium wave radio to demoralized allied troops. This program began on the 18</w:t>
      </w:r>
      <w:r w:rsidR="00ED0DA3" w:rsidRPr="00ED0DA3">
        <w:rPr>
          <w:vertAlign w:val="superscript"/>
        </w:rPr>
        <w:t>th</w:t>
      </w:r>
      <w:r w:rsidR="00ED0DA3">
        <w:t xml:space="preserve"> of September 1939 and continued until 30</w:t>
      </w:r>
      <w:r w:rsidR="00ED0DA3" w:rsidRPr="00ED0DA3">
        <w:rPr>
          <w:vertAlign w:val="superscript"/>
        </w:rPr>
        <w:t>th</w:t>
      </w:r>
      <w:r w:rsidR="00ED0DA3">
        <w:t xml:space="preserve"> April 1945.</w:t>
      </w:r>
    </w:p>
    <w:p w14:paraId="5DEBC12A" w14:textId="77777777" w:rsidR="00ED0DA3" w:rsidRDefault="00ED0DA3" w:rsidP="001E0057"/>
    <w:p w14:paraId="154B118A" w14:textId="3457C2C6" w:rsidR="00ED0DA3" w:rsidRDefault="00ED0DA3" w:rsidP="001E0057">
      <w:r>
        <w:t>These broadcas</w:t>
      </w:r>
      <w:r w:rsidR="000E34CD">
        <w:t>ters obtained the name Lord Haw-</w:t>
      </w:r>
      <w:r>
        <w:t>Haw</w:t>
      </w:r>
      <w:r w:rsidR="000E34CD">
        <w:t xml:space="preserve"> due to the upper class pronunciation of the pr</w:t>
      </w:r>
      <w:r w:rsidR="0044000A">
        <w:t xml:space="preserve">ograms name, “Germany calling” (pronounced </w:t>
      </w:r>
      <w:proofErr w:type="spellStart"/>
      <w:r w:rsidR="004B5FAA">
        <w:t>Jairmany</w:t>
      </w:r>
      <w:proofErr w:type="spellEnd"/>
      <w:r w:rsidR="004B5FAA">
        <w:t xml:space="preserve"> </w:t>
      </w:r>
      <w:proofErr w:type="spellStart"/>
      <w:r w:rsidR="004B5FAA">
        <w:t>Caw</w:t>
      </w:r>
      <w:r w:rsidR="000E34CD">
        <w:t>ling</w:t>
      </w:r>
      <w:proofErr w:type="spellEnd"/>
      <w:r w:rsidR="000E34CD">
        <w:t>)</w:t>
      </w:r>
      <w:r w:rsidR="007A4732">
        <w:t>. Their station featured a mixture of propaganda expressed through catchy jazz tunes (A type of music despised by the Germans but loved by the British) and false or exaggerated reports of allied casualties. The Jazz music was particularly effective, as I found when listening to an example on YouTube, it was rather easy to get</w:t>
      </w:r>
      <w:r w:rsidR="004B5FAA">
        <w:t xml:space="preserve"> the messages</w:t>
      </w:r>
      <w:r w:rsidR="007A4732">
        <w:t xml:space="preserve"> stuck in my head. Not only this, but at the time radio technology was very new, and the speakers were low quality by today’s standards. This often </w:t>
      </w:r>
      <w:r w:rsidR="0044000A">
        <w:t>led</w:t>
      </w:r>
      <w:r w:rsidR="007A4732">
        <w:t xml:space="preserve"> to confusion in the British </w:t>
      </w:r>
      <w:r w:rsidR="0044000A">
        <w:t>Isles</w:t>
      </w:r>
      <w:r w:rsidR="007A4732">
        <w:t xml:space="preserve">, as it </w:t>
      </w:r>
      <w:r w:rsidR="0044000A">
        <w:t>was</w:t>
      </w:r>
      <w:r w:rsidR="007A4732">
        <w:t xml:space="preserve"> hard to distinguish between their own stations and the stations spreading German propaganda</w:t>
      </w:r>
      <w:r w:rsidR="0044000A">
        <w:t xml:space="preserve"> due to low audio quality</w:t>
      </w:r>
      <w:r w:rsidR="007A4732">
        <w:t xml:space="preserve">. </w:t>
      </w:r>
      <w:r w:rsidR="00FA2356">
        <w:t xml:space="preserve">Compared with the other belligerents in the war, Germany was the nation that by far took the most advantage of this downside </w:t>
      </w:r>
      <w:r w:rsidR="004B5FAA">
        <w:t>in</w:t>
      </w:r>
      <w:r w:rsidR="00FA2356">
        <w:t xml:space="preserve"> broadcasting audio. </w:t>
      </w:r>
    </w:p>
    <w:p w14:paraId="239944ED" w14:textId="77777777" w:rsidR="00FA2356" w:rsidRDefault="00FA2356" w:rsidP="001E0057"/>
    <w:p w14:paraId="7C49A1D4" w14:textId="138288FC" w:rsidR="00FA2356" w:rsidRDefault="00D12D74" w:rsidP="001E0057">
      <w:r>
        <w:t xml:space="preserve">To summarise the effectiveness of the Nazis development of propaganda, and in particular the radios they built, I will </w:t>
      </w:r>
      <w:r w:rsidR="004B5FAA">
        <w:t>end</w:t>
      </w:r>
      <w:r>
        <w:t xml:space="preserve"> with this statement by Albert </w:t>
      </w:r>
      <w:proofErr w:type="spellStart"/>
      <w:r>
        <w:t>Speers</w:t>
      </w:r>
      <w:proofErr w:type="spellEnd"/>
      <w:r>
        <w:t xml:space="preserve">. </w:t>
      </w:r>
      <w:proofErr w:type="spellStart"/>
      <w:r>
        <w:t>Speers</w:t>
      </w:r>
      <w:proofErr w:type="spellEnd"/>
      <w:r>
        <w:t xml:space="preserve"> was </w:t>
      </w:r>
      <w:proofErr w:type="spellStart"/>
      <w:r>
        <w:t>Reichsminister</w:t>
      </w:r>
      <w:proofErr w:type="spellEnd"/>
      <w:r>
        <w:t xml:space="preserve"> for armaments and war production</w:t>
      </w:r>
      <w:r w:rsidR="00B65CDB">
        <w:t xml:space="preserve"> and said this at the Nuremburg trials after the war</w:t>
      </w:r>
      <w:r>
        <w:t xml:space="preserve">: </w:t>
      </w:r>
      <w:r w:rsidRPr="00D12D74">
        <w:t>“Hitler's dictatorship differed in one fundamental point from all its predecessors in history. His was the first dictatorship [...</w:t>
      </w:r>
      <w:proofErr w:type="gramStart"/>
      <w:r w:rsidRPr="00D12D74">
        <w:t>] which</w:t>
      </w:r>
      <w:proofErr w:type="gramEnd"/>
      <w:r w:rsidRPr="00D12D74">
        <w:t xml:space="preserve"> made the complete use of all technical means for domination of its own country. Through technical devices like the radio and loudspeaker, 80 million people were deprived of independent thought. It was thereby possible to subject them to the will of one man.”</w:t>
      </w:r>
      <w:r>
        <w:t xml:space="preserve"> It is this deprivation of independent thought that Orwell’s 1984 serves </w:t>
      </w:r>
      <w:r w:rsidR="00B65CDB">
        <w:t xml:space="preserve">to warn us of to prevent another dictatorship as ruthlessly efficient as Nazi Germany from </w:t>
      </w:r>
      <w:r w:rsidR="00A70A1D">
        <w:t>occurring</w:t>
      </w:r>
      <w:r w:rsidR="00B65CDB">
        <w:t xml:space="preserve"> ever again.</w:t>
      </w:r>
    </w:p>
    <w:p w14:paraId="1F5E45CB" w14:textId="77777777" w:rsidR="00A70A1D" w:rsidRDefault="00A70A1D" w:rsidP="001E0057"/>
    <w:p w14:paraId="7EA84007" w14:textId="17AD5118" w:rsidR="00A70A1D" w:rsidRDefault="00A70A1D" w:rsidP="001E0057">
      <w:r>
        <w:t>By Matt McConway</w:t>
      </w:r>
    </w:p>
    <w:sectPr w:rsidR="00A70A1D" w:rsidSect="009445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3F"/>
    <w:rsid w:val="000347A5"/>
    <w:rsid w:val="00044D53"/>
    <w:rsid w:val="000E34CD"/>
    <w:rsid w:val="001952E6"/>
    <w:rsid w:val="001E0057"/>
    <w:rsid w:val="001F5B19"/>
    <w:rsid w:val="00251C3F"/>
    <w:rsid w:val="00267A96"/>
    <w:rsid w:val="002838F1"/>
    <w:rsid w:val="002C146D"/>
    <w:rsid w:val="00315A22"/>
    <w:rsid w:val="0034090C"/>
    <w:rsid w:val="003B4AC4"/>
    <w:rsid w:val="003B7270"/>
    <w:rsid w:val="003D271B"/>
    <w:rsid w:val="0044000A"/>
    <w:rsid w:val="004B5FAA"/>
    <w:rsid w:val="00556009"/>
    <w:rsid w:val="006F19E8"/>
    <w:rsid w:val="00726171"/>
    <w:rsid w:val="007332B5"/>
    <w:rsid w:val="007A4732"/>
    <w:rsid w:val="007A77FD"/>
    <w:rsid w:val="007E6BCD"/>
    <w:rsid w:val="00944543"/>
    <w:rsid w:val="0095598C"/>
    <w:rsid w:val="00A06554"/>
    <w:rsid w:val="00A31EA9"/>
    <w:rsid w:val="00A70A1D"/>
    <w:rsid w:val="00A91F32"/>
    <w:rsid w:val="00B65CDB"/>
    <w:rsid w:val="00BA72AA"/>
    <w:rsid w:val="00BB0B1B"/>
    <w:rsid w:val="00C7550E"/>
    <w:rsid w:val="00C768A6"/>
    <w:rsid w:val="00C832FB"/>
    <w:rsid w:val="00D07D6B"/>
    <w:rsid w:val="00D12D74"/>
    <w:rsid w:val="00D21BBA"/>
    <w:rsid w:val="00D71EE5"/>
    <w:rsid w:val="00D87FD0"/>
    <w:rsid w:val="00ED0DA3"/>
    <w:rsid w:val="00ED2CCD"/>
    <w:rsid w:val="00F5343A"/>
    <w:rsid w:val="00F641F9"/>
    <w:rsid w:val="00FA23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650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41F9"/>
    <w:rPr>
      <w:sz w:val="18"/>
      <w:szCs w:val="18"/>
    </w:rPr>
  </w:style>
  <w:style w:type="paragraph" w:styleId="CommentText">
    <w:name w:val="annotation text"/>
    <w:basedOn w:val="Normal"/>
    <w:link w:val="CommentTextChar"/>
    <w:uiPriority w:val="99"/>
    <w:semiHidden/>
    <w:unhideWhenUsed/>
    <w:rsid w:val="00F641F9"/>
  </w:style>
  <w:style w:type="character" w:customStyle="1" w:styleId="CommentTextChar">
    <w:name w:val="Comment Text Char"/>
    <w:basedOn w:val="DefaultParagraphFont"/>
    <w:link w:val="CommentText"/>
    <w:uiPriority w:val="99"/>
    <w:semiHidden/>
    <w:rsid w:val="00F641F9"/>
  </w:style>
  <w:style w:type="paragraph" w:styleId="CommentSubject">
    <w:name w:val="annotation subject"/>
    <w:basedOn w:val="CommentText"/>
    <w:next w:val="CommentText"/>
    <w:link w:val="CommentSubjectChar"/>
    <w:uiPriority w:val="99"/>
    <w:semiHidden/>
    <w:unhideWhenUsed/>
    <w:rsid w:val="00F641F9"/>
    <w:rPr>
      <w:b/>
      <w:bCs/>
      <w:sz w:val="20"/>
      <w:szCs w:val="20"/>
    </w:rPr>
  </w:style>
  <w:style w:type="character" w:customStyle="1" w:styleId="CommentSubjectChar">
    <w:name w:val="Comment Subject Char"/>
    <w:basedOn w:val="CommentTextChar"/>
    <w:link w:val="CommentSubject"/>
    <w:uiPriority w:val="99"/>
    <w:semiHidden/>
    <w:rsid w:val="00F641F9"/>
    <w:rPr>
      <w:b/>
      <w:bCs/>
      <w:sz w:val="20"/>
      <w:szCs w:val="20"/>
    </w:rPr>
  </w:style>
  <w:style w:type="paragraph" w:styleId="BalloonText">
    <w:name w:val="Balloon Text"/>
    <w:basedOn w:val="Normal"/>
    <w:link w:val="BalloonTextChar"/>
    <w:uiPriority w:val="99"/>
    <w:semiHidden/>
    <w:unhideWhenUsed/>
    <w:rsid w:val="00F641F9"/>
    <w:rPr>
      <w:rFonts w:ascii="Lucida Grande" w:hAnsi="Lucida Grande"/>
      <w:sz w:val="18"/>
      <w:szCs w:val="18"/>
    </w:rPr>
  </w:style>
  <w:style w:type="character" w:customStyle="1" w:styleId="BalloonTextChar">
    <w:name w:val="Balloon Text Char"/>
    <w:basedOn w:val="DefaultParagraphFont"/>
    <w:link w:val="BalloonText"/>
    <w:uiPriority w:val="99"/>
    <w:semiHidden/>
    <w:rsid w:val="00F641F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41F9"/>
    <w:rPr>
      <w:sz w:val="18"/>
      <w:szCs w:val="18"/>
    </w:rPr>
  </w:style>
  <w:style w:type="paragraph" w:styleId="CommentText">
    <w:name w:val="annotation text"/>
    <w:basedOn w:val="Normal"/>
    <w:link w:val="CommentTextChar"/>
    <w:uiPriority w:val="99"/>
    <w:semiHidden/>
    <w:unhideWhenUsed/>
    <w:rsid w:val="00F641F9"/>
  </w:style>
  <w:style w:type="character" w:customStyle="1" w:styleId="CommentTextChar">
    <w:name w:val="Comment Text Char"/>
    <w:basedOn w:val="DefaultParagraphFont"/>
    <w:link w:val="CommentText"/>
    <w:uiPriority w:val="99"/>
    <w:semiHidden/>
    <w:rsid w:val="00F641F9"/>
  </w:style>
  <w:style w:type="paragraph" w:styleId="CommentSubject">
    <w:name w:val="annotation subject"/>
    <w:basedOn w:val="CommentText"/>
    <w:next w:val="CommentText"/>
    <w:link w:val="CommentSubjectChar"/>
    <w:uiPriority w:val="99"/>
    <w:semiHidden/>
    <w:unhideWhenUsed/>
    <w:rsid w:val="00F641F9"/>
    <w:rPr>
      <w:b/>
      <w:bCs/>
      <w:sz w:val="20"/>
      <w:szCs w:val="20"/>
    </w:rPr>
  </w:style>
  <w:style w:type="character" w:customStyle="1" w:styleId="CommentSubjectChar">
    <w:name w:val="Comment Subject Char"/>
    <w:basedOn w:val="CommentTextChar"/>
    <w:link w:val="CommentSubject"/>
    <w:uiPriority w:val="99"/>
    <w:semiHidden/>
    <w:rsid w:val="00F641F9"/>
    <w:rPr>
      <w:b/>
      <w:bCs/>
      <w:sz w:val="20"/>
      <w:szCs w:val="20"/>
    </w:rPr>
  </w:style>
  <w:style w:type="paragraph" w:styleId="BalloonText">
    <w:name w:val="Balloon Text"/>
    <w:basedOn w:val="Normal"/>
    <w:link w:val="BalloonTextChar"/>
    <w:uiPriority w:val="99"/>
    <w:semiHidden/>
    <w:unhideWhenUsed/>
    <w:rsid w:val="00F641F9"/>
    <w:rPr>
      <w:rFonts w:ascii="Lucida Grande" w:hAnsi="Lucida Grande"/>
      <w:sz w:val="18"/>
      <w:szCs w:val="18"/>
    </w:rPr>
  </w:style>
  <w:style w:type="character" w:customStyle="1" w:styleId="BalloonTextChar">
    <w:name w:val="Balloon Text Char"/>
    <w:basedOn w:val="DefaultParagraphFont"/>
    <w:link w:val="BalloonText"/>
    <w:uiPriority w:val="99"/>
    <w:semiHidden/>
    <w:rsid w:val="00F641F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6771">
      <w:bodyDiv w:val="1"/>
      <w:marLeft w:val="0"/>
      <w:marRight w:val="0"/>
      <w:marTop w:val="0"/>
      <w:marBottom w:val="0"/>
      <w:divBdr>
        <w:top w:val="none" w:sz="0" w:space="0" w:color="auto"/>
        <w:left w:val="none" w:sz="0" w:space="0" w:color="auto"/>
        <w:bottom w:val="none" w:sz="0" w:space="0" w:color="auto"/>
        <w:right w:val="none" w:sz="0" w:space="0" w:color="auto"/>
      </w:divBdr>
    </w:div>
    <w:div w:id="211624609">
      <w:bodyDiv w:val="1"/>
      <w:marLeft w:val="0"/>
      <w:marRight w:val="0"/>
      <w:marTop w:val="0"/>
      <w:marBottom w:val="0"/>
      <w:divBdr>
        <w:top w:val="none" w:sz="0" w:space="0" w:color="auto"/>
        <w:left w:val="none" w:sz="0" w:space="0" w:color="auto"/>
        <w:bottom w:val="none" w:sz="0" w:space="0" w:color="auto"/>
        <w:right w:val="none" w:sz="0" w:space="0" w:color="auto"/>
      </w:divBdr>
    </w:div>
    <w:div w:id="481387815">
      <w:bodyDiv w:val="1"/>
      <w:marLeft w:val="0"/>
      <w:marRight w:val="0"/>
      <w:marTop w:val="0"/>
      <w:marBottom w:val="0"/>
      <w:divBdr>
        <w:top w:val="none" w:sz="0" w:space="0" w:color="auto"/>
        <w:left w:val="none" w:sz="0" w:space="0" w:color="auto"/>
        <w:bottom w:val="none" w:sz="0" w:space="0" w:color="auto"/>
        <w:right w:val="none" w:sz="0" w:space="0" w:color="auto"/>
      </w:divBdr>
    </w:div>
    <w:div w:id="799500140">
      <w:bodyDiv w:val="1"/>
      <w:marLeft w:val="0"/>
      <w:marRight w:val="0"/>
      <w:marTop w:val="0"/>
      <w:marBottom w:val="0"/>
      <w:divBdr>
        <w:top w:val="none" w:sz="0" w:space="0" w:color="auto"/>
        <w:left w:val="none" w:sz="0" w:space="0" w:color="auto"/>
        <w:bottom w:val="none" w:sz="0" w:space="0" w:color="auto"/>
        <w:right w:val="none" w:sz="0" w:space="0" w:color="auto"/>
      </w:divBdr>
    </w:div>
    <w:div w:id="1272132574">
      <w:bodyDiv w:val="1"/>
      <w:marLeft w:val="0"/>
      <w:marRight w:val="0"/>
      <w:marTop w:val="0"/>
      <w:marBottom w:val="0"/>
      <w:divBdr>
        <w:top w:val="none" w:sz="0" w:space="0" w:color="auto"/>
        <w:left w:val="none" w:sz="0" w:space="0" w:color="auto"/>
        <w:bottom w:val="none" w:sz="0" w:space="0" w:color="auto"/>
        <w:right w:val="none" w:sz="0" w:space="0" w:color="auto"/>
      </w:divBdr>
    </w:div>
    <w:div w:id="1283919269">
      <w:bodyDiv w:val="1"/>
      <w:marLeft w:val="0"/>
      <w:marRight w:val="0"/>
      <w:marTop w:val="0"/>
      <w:marBottom w:val="0"/>
      <w:divBdr>
        <w:top w:val="none" w:sz="0" w:space="0" w:color="auto"/>
        <w:left w:val="none" w:sz="0" w:space="0" w:color="auto"/>
        <w:bottom w:val="none" w:sz="0" w:space="0" w:color="auto"/>
        <w:right w:val="none" w:sz="0" w:space="0" w:color="auto"/>
      </w:divBdr>
    </w:div>
    <w:div w:id="1292783242">
      <w:bodyDiv w:val="1"/>
      <w:marLeft w:val="0"/>
      <w:marRight w:val="0"/>
      <w:marTop w:val="0"/>
      <w:marBottom w:val="0"/>
      <w:divBdr>
        <w:top w:val="none" w:sz="0" w:space="0" w:color="auto"/>
        <w:left w:val="none" w:sz="0" w:space="0" w:color="auto"/>
        <w:bottom w:val="none" w:sz="0" w:space="0" w:color="auto"/>
        <w:right w:val="none" w:sz="0" w:space="0" w:color="auto"/>
      </w:divBdr>
    </w:div>
    <w:div w:id="1361013027">
      <w:bodyDiv w:val="1"/>
      <w:marLeft w:val="0"/>
      <w:marRight w:val="0"/>
      <w:marTop w:val="0"/>
      <w:marBottom w:val="0"/>
      <w:divBdr>
        <w:top w:val="none" w:sz="0" w:space="0" w:color="auto"/>
        <w:left w:val="none" w:sz="0" w:space="0" w:color="auto"/>
        <w:bottom w:val="none" w:sz="0" w:space="0" w:color="auto"/>
        <w:right w:val="none" w:sz="0" w:space="0" w:color="auto"/>
      </w:divBdr>
    </w:div>
    <w:div w:id="1647123852">
      <w:bodyDiv w:val="1"/>
      <w:marLeft w:val="0"/>
      <w:marRight w:val="0"/>
      <w:marTop w:val="0"/>
      <w:marBottom w:val="0"/>
      <w:divBdr>
        <w:top w:val="none" w:sz="0" w:space="0" w:color="auto"/>
        <w:left w:val="none" w:sz="0" w:space="0" w:color="auto"/>
        <w:bottom w:val="none" w:sz="0" w:space="0" w:color="auto"/>
        <w:right w:val="none" w:sz="0" w:space="0" w:color="auto"/>
      </w:divBdr>
    </w:div>
    <w:div w:id="1710228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5398</Characters>
  <Application>Microsoft Macintosh Word</Application>
  <DocSecurity>0</DocSecurity>
  <Lines>44</Lines>
  <Paragraphs>12</Paragraphs>
  <ScaleCrop>false</ScaleCrop>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Teacher</cp:lastModifiedBy>
  <cp:revision>2</cp:revision>
  <dcterms:created xsi:type="dcterms:W3CDTF">2014-11-09T20:08:00Z</dcterms:created>
  <dcterms:modified xsi:type="dcterms:W3CDTF">2014-11-09T20:08:00Z</dcterms:modified>
</cp:coreProperties>
</file>